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B8" w:rsidRPr="001C5344" w:rsidRDefault="008E36B8" w:rsidP="008E36B8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C5344">
        <w:rPr>
          <w:rFonts w:ascii="Times New Roman" w:hAnsi="Times New Roman" w:cs="Times New Roman"/>
          <w:b/>
          <w:sz w:val="18"/>
          <w:szCs w:val="18"/>
        </w:rPr>
        <w:t xml:space="preserve">Протокол вскрытия конвертов № 5 </w:t>
      </w:r>
    </w:p>
    <w:p w:rsidR="008E36B8" w:rsidRPr="001C5344" w:rsidRDefault="008E36B8" w:rsidP="008E36B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1C5344">
        <w:rPr>
          <w:rFonts w:ascii="Times New Roman" w:hAnsi="Times New Roman" w:cs="Times New Roman"/>
          <w:b/>
          <w:sz w:val="18"/>
          <w:szCs w:val="18"/>
        </w:rPr>
        <w:t>тендер по закупу оборудования.</w:t>
      </w:r>
    </w:p>
    <w:p w:rsidR="008E36B8" w:rsidRPr="001C5344" w:rsidRDefault="008E36B8" w:rsidP="008E36B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E36B8" w:rsidRPr="001C5344" w:rsidRDefault="008E36B8" w:rsidP="008E36B8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C5344">
        <w:rPr>
          <w:rFonts w:ascii="Times New Roman" w:hAnsi="Times New Roman" w:cs="Times New Roman"/>
          <w:b/>
          <w:sz w:val="18"/>
          <w:szCs w:val="18"/>
        </w:rPr>
        <w:t>село Караменды</w:t>
      </w:r>
      <w:r w:rsidRPr="001C5344">
        <w:rPr>
          <w:rFonts w:ascii="Times New Roman" w:hAnsi="Times New Roman" w:cs="Times New Roman"/>
          <w:b/>
          <w:sz w:val="18"/>
          <w:szCs w:val="18"/>
        </w:rPr>
        <w:tab/>
      </w:r>
      <w:r w:rsidRPr="001C5344">
        <w:rPr>
          <w:rFonts w:ascii="Times New Roman" w:hAnsi="Times New Roman" w:cs="Times New Roman"/>
          <w:b/>
          <w:sz w:val="18"/>
          <w:szCs w:val="18"/>
        </w:rPr>
        <w:tab/>
      </w:r>
      <w:r w:rsidRPr="001C5344">
        <w:rPr>
          <w:rFonts w:ascii="Times New Roman" w:hAnsi="Times New Roman" w:cs="Times New Roman"/>
          <w:b/>
          <w:sz w:val="18"/>
          <w:szCs w:val="18"/>
        </w:rPr>
        <w:tab/>
      </w:r>
      <w:r w:rsidRPr="001C5344">
        <w:rPr>
          <w:rFonts w:ascii="Times New Roman" w:hAnsi="Times New Roman" w:cs="Times New Roman"/>
          <w:b/>
          <w:sz w:val="18"/>
          <w:szCs w:val="18"/>
        </w:rPr>
        <w:tab/>
      </w:r>
      <w:r w:rsidRPr="001C5344">
        <w:rPr>
          <w:rFonts w:ascii="Times New Roman" w:hAnsi="Times New Roman" w:cs="Times New Roman"/>
          <w:b/>
          <w:sz w:val="18"/>
          <w:szCs w:val="18"/>
        </w:rPr>
        <w:tab/>
      </w:r>
      <w:r w:rsidRPr="001C5344">
        <w:rPr>
          <w:rFonts w:ascii="Times New Roman" w:hAnsi="Times New Roman" w:cs="Times New Roman"/>
          <w:b/>
          <w:sz w:val="18"/>
          <w:szCs w:val="18"/>
        </w:rPr>
        <w:tab/>
      </w:r>
      <w:r w:rsidRPr="001C5344">
        <w:rPr>
          <w:rFonts w:ascii="Times New Roman" w:hAnsi="Times New Roman" w:cs="Times New Roman"/>
          <w:b/>
          <w:sz w:val="18"/>
          <w:szCs w:val="18"/>
        </w:rPr>
        <w:tab/>
      </w:r>
      <w:r w:rsidRPr="001C5344">
        <w:rPr>
          <w:rFonts w:ascii="Times New Roman" w:hAnsi="Times New Roman" w:cs="Times New Roman"/>
          <w:b/>
          <w:sz w:val="18"/>
          <w:szCs w:val="18"/>
        </w:rPr>
        <w:tab/>
      </w:r>
      <w:r w:rsidR="00192D7F">
        <w:rPr>
          <w:rFonts w:ascii="Times New Roman" w:hAnsi="Times New Roman" w:cs="Times New Roman"/>
          <w:b/>
          <w:sz w:val="18"/>
          <w:szCs w:val="18"/>
        </w:rPr>
        <w:tab/>
      </w:r>
      <w:r w:rsidR="00192D7F">
        <w:rPr>
          <w:rFonts w:ascii="Times New Roman" w:hAnsi="Times New Roman" w:cs="Times New Roman"/>
          <w:b/>
          <w:sz w:val="18"/>
          <w:szCs w:val="18"/>
        </w:rPr>
        <w:tab/>
      </w:r>
      <w:r w:rsidRPr="001C5344">
        <w:rPr>
          <w:rFonts w:ascii="Times New Roman" w:hAnsi="Times New Roman" w:cs="Times New Roman"/>
          <w:b/>
          <w:sz w:val="18"/>
          <w:szCs w:val="18"/>
        </w:rPr>
        <w:tab/>
      </w:r>
      <w:r w:rsidR="00DB7A16" w:rsidRPr="001C5344">
        <w:rPr>
          <w:rFonts w:ascii="Times New Roman" w:hAnsi="Times New Roman" w:cs="Times New Roman"/>
          <w:b/>
          <w:sz w:val="18"/>
          <w:szCs w:val="18"/>
        </w:rPr>
        <w:t>28</w:t>
      </w:r>
      <w:r w:rsidRPr="001C5344">
        <w:rPr>
          <w:rFonts w:ascii="Times New Roman" w:hAnsi="Times New Roman" w:cs="Times New Roman"/>
          <w:b/>
          <w:sz w:val="18"/>
          <w:szCs w:val="18"/>
        </w:rPr>
        <w:t>.10.2024 год</w:t>
      </w:r>
      <w:r w:rsidR="00DB7A16" w:rsidRPr="001C5344">
        <w:rPr>
          <w:rFonts w:ascii="Times New Roman" w:hAnsi="Times New Roman" w:cs="Times New Roman"/>
          <w:b/>
          <w:sz w:val="18"/>
          <w:szCs w:val="18"/>
        </w:rPr>
        <w:t>а 14:10</w:t>
      </w:r>
    </w:p>
    <w:p w:rsidR="008E36B8" w:rsidRPr="001C5344" w:rsidRDefault="008E36B8" w:rsidP="008E36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5344">
        <w:rPr>
          <w:rFonts w:ascii="Times New Roman" w:hAnsi="Times New Roman" w:cs="Times New Roman"/>
          <w:sz w:val="18"/>
          <w:szCs w:val="18"/>
        </w:rPr>
        <w:tab/>
      </w:r>
      <w:r w:rsidRPr="001C5344">
        <w:rPr>
          <w:rFonts w:ascii="Times New Roman" w:hAnsi="Times New Roman" w:cs="Times New Roman"/>
          <w:sz w:val="18"/>
          <w:szCs w:val="18"/>
        </w:rPr>
        <w:tab/>
      </w:r>
    </w:p>
    <w:p w:rsidR="00DB7A16" w:rsidRPr="001C5344" w:rsidRDefault="00DB7A16" w:rsidP="00192D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C5344">
        <w:rPr>
          <w:rFonts w:ascii="Times New Roman" w:hAnsi="Times New Roman" w:cs="Times New Roman"/>
          <w:sz w:val="18"/>
          <w:szCs w:val="18"/>
        </w:rPr>
        <w:t>1. Тендерная комиссия в составе:</w:t>
      </w:r>
    </w:p>
    <w:p w:rsidR="00DB7A16" w:rsidRPr="001C5344" w:rsidRDefault="00DB7A16" w:rsidP="00192D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1C5344">
        <w:rPr>
          <w:rFonts w:ascii="Times New Roman" w:hAnsi="Times New Roman" w:cs="Times New Roman"/>
          <w:sz w:val="18"/>
          <w:szCs w:val="18"/>
          <w:lang w:val="kk-KZ"/>
        </w:rPr>
        <w:t>Сатмаганбетова Гульжихан Булекбаевна   - главный врач КГП, председатель  комиссии;</w:t>
      </w:r>
    </w:p>
    <w:p w:rsidR="00DB7A16" w:rsidRPr="001C5344" w:rsidRDefault="00DB7A16" w:rsidP="00192D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1C5344">
        <w:rPr>
          <w:rFonts w:ascii="Times New Roman" w:hAnsi="Times New Roman" w:cs="Times New Roman"/>
          <w:sz w:val="18"/>
          <w:szCs w:val="18"/>
          <w:lang w:val="kk-KZ"/>
        </w:rPr>
        <w:t>Бобжикова Мадина Кадировна –и.о. главного бухгалтера, член комиссии;</w:t>
      </w:r>
    </w:p>
    <w:p w:rsidR="00DB7A16" w:rsidRPr="001C5344" w:rsidRDefault="00DB7A16" w:rsidP="00192D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1C5344">
        <w:rPr>
          <w:rFonts w:ascii="Times New Roman" w:hAnsi="Times New Roman" w:cs="Times New Roman"/>
          <w:sz w:val="18"/>
          <w:szCs w:val="18"/>
          <w:lang w:val="kk-KZ"/>
        </w:rPr>
        <w:t>Есильбаева Куляима Сапаржановна –заведующая отделением, член комиссии;</w:t>
      </w:r>
    </w:p>
    <w:p w:rsidR="00DB7A16" w:rsidRPr="001C5344" w:rsidRDefault="00DB7A16" w:rsidP="00192D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1C5344">
        <w:rPr>
          <w:rFonts w:ascii="Times New Roman" w:hAnsi="Times New Roman" w:cs="Times New Roman"/>
          <w:sz w:val="18"/>
          <w:szCs w:val="18"/>
          <w:lang w:val="kk-KZ"/>
        </w:rPr>
        <w:t>Бобжиков Руслан – юрист,  член комиссии.</w:t>
      </w:r>
    </w:p>
    <w:p w:rsidR="00DB7A16" w:rsidRPr="001C5344" w:rsidRDefault="00DB7A16" w:rsidP="00192D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1C5344">
        <w:rPr>
          <w:rFonts w:ascii="Times New Roman" w:hAnsi="Times New Roman" w:cs="Times New Roman"/>
          <w:sz w:val="18"/>
          <w:szCs w:val="18"/>
          <w:lang w:val="kk-KZ"/>
        </w:rPr>
        <w:t>Кульманова Айшагуль Каирбековна –старшая медицинская сестра, член комиссии;</w:t>
      </w:r>
    </w:p>
    <w:p w:rsidR="00DB7A16" w:rsidRPr="001C5344" w:rsidRDefault="00DB7A16" w:rsidP="00192D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C5344">
        <w:rPr>
          <w:rFonts w:ascii="Times New Roman" w:hAnsi="Times New Roman" w:cs="Times New Roman"/>
          <w:sz w:val="18"/>
          <w:szCs w:val="18"/>
        </w:rPr>
        <w:t>Кенжебаева Гульшат Тосбатыровна – специалист по государственным закупкам, секретарь комиссии.</w:t>
      </w:r>
    </w:p>
    <w:p w:rsidR="00DB7A16" w:rsidRPr="001C5344" w:rsidRDefault="00DB7A16" w:rsidP="00192D7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C5344">
        <w:rPr>
          <w:rFonts w:ascii="Times New Roman" w:hAnsi="Times New Roman" w:cs="Times New Roman"/>
          <w:sz w:val="18"/>
          <w:szCs w:val="18"/>
        </w:rPr>
        <w:t>Провела тендер по государственным закупкам по закупу медицинской техники:</w:t>
      </w:r>
    </w:p>
    <w:p w:rsidR="00661915" w:rsidRPr="001C5344" w:rsidRDefault="00661915" w:rsidP="0068440D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1"/>
        <w:tblW w:w="11061" w:type="dxa"/>
        <w:tblLayout w:type="fixed"/>
        <w:tblLook w:val="04A0"/>
      </w:tblPr>
      <w:tblGrid>
        <w:gridCol w:w="299"/>
        <w:gridCol w:w="1369"/>
        <w:gridCol w:w="6038"/>
        <w:gridCol w:w="283"/>
        <w:gridCol w:w="284"/>
        <w:gridCol w:w="11"/>
        <w:gridCol w:w="556"/>
        <w:gridCol w:w="11"/>
        <w:gridCol w:w="556"/>
        <w:gridCol w:w="11"/>
        <w:gridCol w:w="697"/>
        <w:gridCol w:w="11"/>
        <w:gridCol w:w="924"/>
        <w:gridCol w:w="11"/>
      </w:tblGrid>
      <w:tr w:rsidR="00DB7A16" w:rsidRPr="001C5344" w:rsidTr="00A73A5D">
        <w:trPr>
          <w:gridAfter w:val="1"/>
          <w:wAfter w:w="11" w:type="dxa"/>
        </w:trPr>
        <w:tc>
          <w:tcPr>
            <w:tcW w:w="299" w:type="dxa"/>
          </w:tcPr>
          <w:p w:rsidR="00DB7A16" w:rsidRPr="001C5344" w:rsidRDefault="00DB7A16" w:rsidP="0066191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№</w:t>
            </w:r>
          </w:p>
        </w:tc>
        <w:tc>
          <w:tcPr>
            <w:tcW w:w="1369" w:type="dxa"/>
          </w:tcPr>
          <w:p w:rsidR="00DB7A16" w:rsidRPr="001C5344" w:rsidRDefault="00DB7A16" w:rsidP="0066191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Наименование </w:t>
            </w:r>
          </w:p>
        </w:tc>
        <w:tc>
          <w:tcPr>
            <w:tcW w:w="6605" w:type="dxa"/>
            <w:gridSpan w:val="3"/>
          </w:tcPr>
          <w:p w:rsidR="00DB7A16" w:rsidRPr="001C5344" w:rsidRDefault="00DB7A16" w:rsidP="0066191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Характеристика</w:t>
            </w:r>
          </w:p>
        </w:tc>
        <w:tc>
          <w:tcPr>
            <w:tcW w:w="567" w:type="dxa"/>
            <w:gridSpan w:val="2"/>
          </w:tcPr>
          <w:p w:rsidR="00DB7A16" w:rsidRPr="001C5344" w:rsidRDefault="00DB7A16" w:rsidP="0066191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Ед.изм.</w:t>
            </w:r>
          </w:p>
        </w:tc>
        <w:tc>
          <w:tcPr>
            <w:tcW w:w="567" w:type="dxa"/>
            <w:gridSpan w:val="2"/>
          </w:tcPr>
          <w:p w:rsidR="00DB7A16" w:rsidRPr="001C5344" w:rsidRDefault="00DB7A16" w:rsidP="0066191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Кол-во</w:t>
            </w:r>
          </w:p>
        </w:tc>
        <w:tc>
          <w:tcPr>
            <w:tcW w:w="708" w:type="dxa"/>
            <w:gridSpan w:val="2"/>
          </w:tcPr>
          <w:p w:rsidR="00DB7A16" w:rsidRPr="001C5344" w:rsidRDefault="00DB7A16" w:rsidP="0066191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Выделенная сумма</w:t>
            </w:r>
          </w:p>
        </w:tc>
        <w:tc>
          <w:tcPr>
            <w:tcW w:w="935" w:type="dxa"/>
            <w:gridSpan w:val="2"/>
          </w:tcPr>
          <w:p w:rsidR="00DB7A16" w:rsidRPr="001C5344" w:rsidRDefault="00DB7A16" w:rsidP="0066191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Общая сумма (тенге)</w:t>
            </w:r>
          </w:p>
        </w:tc>
      </w:tr>
      <w:tr w:rsidR="00DB7A16" w:rsidRPr="001C5344" w:rsidTr="00A73A5D">
        <w:trPr>
          <w:gridAfter w:val="1"/>
          <w:wAfter w:w="11" w:type="dxa"/>
        </w:trPr>
        <w:tc>
          <w:tcPr>
            <w:tcW w:w="299" w:type="dxa"/>
          </w:tcPr>
          <w:p w:rsidR="00DB7A16" w:rsidRPr="001C5344" w:rsidRDefault="00DB7A16" w:rsidP="00192D7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369" w:type="dxa"/>
          </w:tcPr>
          <w:p w:rsidR="00DB7A16" w:rsidRPr="001C5344" w:rsidRDefault="00DB7A16" w:rsidP="00A73A5D">
            <w:pPr>
              <w:pStyle w:val="a4"/>
              <w:ind w:right="601"/>
              <w:jc w:val="bot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1C5344">
              <w:rPr>
                <w:rFonts w:ascii="Times New Roman" w:eastAsia="Calibri" w:hAnsi="Times New Roman" w:cs="Times New Roman"/>
                <w:sz w:val="18"/>
                <w:szCs w:val="18"/>
              </w:rPr>
              <w:t>Электрокардиограф</w:t>
            </w:r>
          </w:p>
        </w:tc>
        <w:tc>
          <w:tcPr>
            <w:tcW w:w="6605" w:type="dxa"/>
            <w:gridSpan w:val="3"/>
          </w:tcPr>
          <w:tbl>
            <w:tblPr>
              <w:tblW w:w="31129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9"/>
              <w:gridCol w:w="16342"/>
              <w:gridCol w:w="567"/>
              <w:gridCol w:w="8193"/>
              <w:gridCol w:w="4678"/>
              <w:gridCol w:w="640"/>
            </w:tblGrid>
            <w:tr w:rsidR="00DB7A16" w:rsidRPr="001C5344" w:rsidTr="00A73A5D">
              <w:trPr>
                <w:trHeight w:val="409"/>
                <w:jc w:val="right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DB7A16" w:rsidRPr="001C5344" w:rsidRDefault="00DB7A16" w:rsidP="00192D7F">
                  <w:pPr>
                    <w:ind w:left="-108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16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DB7A16" w:rsidRPr="001C5344" w:rsidRDefault="00DB7A16" w:rsidP="00192D7F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Критерии</w:t>
                  </w:r>
                </w:p>
              </w:tc>
              <w:tc>
                <w:tcPr>
                  <w:tcW w:w="140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:rsidR="00DB7A16" w:rsidRPr="001C5344" w:rsidRDefault="00DB7A16" w:rsidP="00192D7F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Описание</w:t>
                  </w:r>
                </w:p>
              </w:tc>
            </w:tr>
            <w:tr w:rsidR="00DB7A16" w:rsidRPr="001C5344" w:rsidTr="00A73A5D">
              <w:trPr>
                <w:trHeight w:val="470"/>
                <w:jc w:val="right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6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ind w:right="-108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Наименование медицинского изделий, требующего сервисного обслуживания (далее – МИ ТСО)</w:t>
                  </w:r>
                </w:p>
                <w:p w:rsidR="00DB7A16" w:rsidRPr="001C5344" w:rsidRDefault="00DB7A16" w:rsidP="00192D7F">
                  <w:pPr>
                    <w:ind w:right="-108"/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>(в соответствии с государственным реестром МИ ТСО с указанием модели, наименования производителя, страны)</w:t>
                  </w:r>
                </w:p>
              </w:tc>
              <w:tc>
                <w:tcPr>
                  <w:tcW w:w="140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A16" w:rsidRPr="001C5344" w:rsidRDefault="00DB7A16" w:rsidP="00192D7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Электрокардиограф</w:t>
                  </w:r>
                </w:p>
                <w:p w:rsidR="00DB7A16" w:rsidRPr="001C5344" w:rsidRDefault="00DB7A16" w:rsidP="00192D7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  <w:p w:rsidR="00DB7A16" w:rsidRPr="001C5344" w:rsidRDefault="00DB7A16" w:rsidP="00192D7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DB7A16" w:rsidRPr="001C5344" w:rsidTr="00A73A5D">
              <w:trPr>
                <w:trHeight w:val="470"/>
                <w:jc w:val="right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ind w:right="-108"/>
                    <w:jc w:val="both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Наименование МИ ТСО, относящейся к средствам измерения</w:t>
                  </w: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</w:t>
                  </w:r>
                  <w:r w:rsidRPr="001C5344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>с указанием модели, наименования производителя, страны)</w:t>
                  </w:r>
                </w:p>
              </w:tc>
              <w:tc>
                <w:tcPr>
                  <w:tcW w:w="140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A16" w:rsidRPr="001C5344" w:rsidRDefault="00DB7A16" w:rsidP="00192D7F">
                  <w:pPr>
                    <w:pStyle w:val="3"/>
                    <w:spacing w:before="0" w:after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DB7A16" w:rsidRPr="001C5344" w:rsidTr="00A73A5D">
              <w:trPr>
                <w:trHeight w:val="611"/>
                <w:jc w:val="right"/>
              </w:trPr>
              <w:tc>
                <w:tcPr>
                  <w:tcW w:w="709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34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ind w:right="-108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Требования к комплектации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>№</w:t>
                  </w:r>
                </w:p>
                <w:p w:rsidR="00DB7A16" w:rsidRPr="001C5344" w:rsidRDefault="00DB7A16" w:rsidP="00192D7F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8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A73A5D">
                  <w:pPr>
                    <w:ind w:left="-97" w:right="-86"/>
                    <w:jc w:val="right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 xml:space="preserve">Наименование комплектующего к МИ ТСО </w:t>
                  </w:r>
                </w:p>
                <w:p w:rsidR="00DB7A16" w:rsidRPr="001C5344" w:rsidRDefault="00DB7A16" w:rsidP="00192D7F">
                  <w:pPr>
                    <w:ind w:left="-97" w:right="-86"/>
                    <w:jc w:val="both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>(в соответствии с государственным реестром МИ ТСО 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3A5D" w:rsidRDefault="00DB7A16" w:rsidP="00A73A5D">
                  <w:pPr>
                    <w:ind w:left="-283" w:right="-86"/>
                    <w:jc w:val="right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 xml:space="preserve">Модель/марка, каталожный номер, </w:t>
                  </w:r>
                </w:p>
                <w:p w:rsidR="00A73A5D" w:rsidRDefault="00DB7A16" w:rsidP="00A73A5D">
                  <w:pPr>
                    <w:ind w:left="-283" w:right="-86"/>
                    <w:jc w:val="right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 xml:space="preserve">краткая техническая </w:t>
                  </w:r>
                </w:p>
                <w:p w:rsidR="00DB7A16" w:rsidRPr="001C5344" w:rsidRDefault="00DB7A16" w:rsidP="00A73A5D">
                  <w:pPr>
                    <w:ind w:left="-283" w:right="-86"/>
                    <w:jc w:val="right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>характеристика комплектующего к МИ ТСО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ind w:left="-97" w:right="-86"/>
                    <w:jc w:val="both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>Требуемое количество</w:t>
                  </w:r>
                </w:p>
                <w:p w:rsidR="00DB7A16" w:rsidRPr="001C5344" w:rsidRDefault="00DB7A16" w:rsidP="00192D7F">
                  <w:pPr>
                    <w:ind w:left="-97" w:right="-86"/>
                    <w:jc w:val="both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>(с указанием единицы измерения)</w:t>
                  </w:r>
                </w:p>
              </w:tc>
            </w:tr>
            <w:tr w:rsidR="00DB7A16" w:rsidRPr="001C5344" w:rsidTr="00A73A5D">
              <w:trPr>
                <w:trHeight w:val="141"/>
                <w:jc w:val="right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3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ind w:right="-108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0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6" w:rsidRPr="001C5344" w:rsidRDefault="00DB7A16" w:rsidP="00192D7F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>Основные комплектующие</w:t>
                  </w:r>
                </w:p>
              </w:tc>
            </w:tr>
            <w:tr w:rsidR="00DB7A16" w:rsidRPr="001C5344" w:rsidTr="00A73A5D">
              <w:trPr>
                <w:trHeight w:val="141"/>
                <w:jc w:val="right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3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spacing w:after="0"/>
                    <w:ind w:right="-108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Блок аппарата базовый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>Отведения ЭКГ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 10 параллельных отведений ЭКГ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>Размеры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 296 х 305.5 х </w:t>
                  </w:r>
                  <w:smartTag w:uri="urn:schemas-microsoft-com:office:smarttags" w:element="metricconverter">
                    <w:smartTagPr>
                      <w:attr w:name="ProductID" w:val="92.5 мм"/>
                    </w:smartTagPr>
                    <w:r w:rsidRPr="001C5344">
                      <w:rPr>
                        <w:rFonts w:ascii="Times New Roman" w:eastAsia="Batang" w:hAnsi="Times New Roman" w:cs="Times New Roman"/>
                        <w:sz w:val="18"/>
                        <w:szCs w:val="18"/>
                      </w:rPr>
                      <w:t>92.5 мм</w:t>
                    </w:r>
                  </w:smartTag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, прибл. </w:t>
                  </w:r>
                  <w:smartTag w:uri="urn:schemas-microsoft-com:office:smarttags" w:element="metricconverter">
                    <w:smartTagPr>
                      <w:attr w:name="ProductID" w:val="2.98 кг"/>
                    </w:smartTagPr>
                    <w:r w:rsidRPr="001C5344">
                      <w:rPr>
                        <w:rFonts w:ascii="Times New Roman" w:eastAsia="Batang" w:hAnsi="Times New Roman" w:cs="Times New Roman"/>
                        <w:sz w:val="18"/>
                        <w:szCs w:val="18"/>
                      </w:rPr>
                      <w:t>2.98 кг</w:t>
                    </w:r>
                  </w:smartTag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>.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>Фиксирующие каналы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 3, 6, 12 каналов (60 секунд)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>Чувствительность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 5,10,20 мм/мВ и auto (I ~ aVF: 10мм/мВ, V1~V6: 10мм/мВ)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>Выбор скорости печати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 12.5, 25, 50 мм/с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 xml:space="preserve">Частота амплитудно-импульсной модуляции 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>500 импульсов/сек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>Фильтры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>Сетевой (50/60 Гц, -20dB)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>Фильтр ЭМГ (25-35 Гц, -3dB)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>Базовая линия (0.1 Гц, -3dB)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>Фильтр нижних частот (выкл., 40 Гц, 100 Гц, 150 Гц)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>Дисплей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 ЖК-дисплей 2х16 знаков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>Индикатор LED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 Качество сигнала, источник питания, батарея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>Данные пациента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 Индивидуальный номер, имя, возраст, пол, рост, вес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>Основные параметры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 ЧСС, PR, QRS, QT/QTc, оси P-R-T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>Записывающее устройство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>Термальная печатающая головка, тип бумаги - термобумага/в рулонах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Ширина бумаги: формат А4: 215 мм или </w:t>
                  </w:r>
                  <w:smartTag w:uri="urn:schemas-microsoft-com:office:smarttags" w:element="metricconverter">
                    <w:smartTagPr>
                      <w:attr w:name="ProductID" w:val="8.5 дюймов"/>
                    </w:smartTagPr>
                    <w:r w:rsidRPr="001C5344">
                      <w:rPr>
                        <w:rFonts w:ascii="Times New Roman" w:eastAsia="Batang" w:hAnsi="Times New Roman" w:cs="Times New Roman"/>
                        <w:sz w:val="18"/>
                        <w:szCs w:val="18"/>
                      </w:rPr>
                      <w:t>8.5 дюймов</w:t>
                    </w:r>
                  </w:smartTag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>;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Длина: формат А4: 300мм или </w:t>
                  </w:r>
                  <w:smartTag w:uri="urn:schemas-microsoft-com:office:smarttags" w:element="metricconverter">
                    <w:smartTagPr>
                      <w:attr w:name="ProductID" w:val="11 дюймов"/>
                    </w:smartTagPr>
                    <w:r w:rsidRPr="001C5344">
                      <w:rPr>
                        <w:rFonts w:ascii="Times New Roman" w:eastAsia="Batang" w:hAnsi="Times New Roman" w:cs="Times New Roman"/>
                        <w:sz w:val="18"/>
                        <w:szCs w:val="18"/>
                      </w:rPr>
                      <w:t>11 дюймов</w:t>
                    </w:r>
                  </w:smartTag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>Электропитание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>Собственный шум: 20 |Л(р-р) макс.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lastRenderedPageBreak/>
                    <w:t>Входной контур: незаземленный вход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Вход пациента полностью изолирован, защита от дефибриллятора 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>Входящий импеданс: не более 10 МП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>Диапазон входного сигнала: 5±мВ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br/>
                    <w:t>Коэффициент ослабления симфазного сигнала: &gt;100 дб</w:t>
                  </w:r>
                </w:p>
                <w:p w:rsidR="00DB7A16" w:rsidRPr="001C5344" w:rsidRDefault="00DB7A16" w:rsidP="00A73A5D">
                  <w:pPr>
                    <w:spacing w:after="0"/>
                    <w:jc w:val="right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Смещение постоянной составляющей: ±300 мВ 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>Время: 3,2 секунды/ток утечки &lt;10 мкА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>Частота цифровой записи 0.005-150 Гц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 xml:space="preserve">Контроль качества сигнала 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>Определение изолированного отведения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>Энергопотребление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 АС или встроенный аккумулятор 100-240//АС 50/60Гц, 1,0-0,5А, 60В макс.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>Емкость батареи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 1 час обычного режима пользования (примерно 100 автоматических распечаток ЭКГ)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>Связь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 Соединение с ПК через интерфейс RS-232 и LAN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>Безопасность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>Класс 1, Тип BF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br/>
                    <w:t>Соответствие стандартам качества CE, CSA, FDA, KFDA, SFDA, CCC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b/>
                      <w:sz w:val="18"/>
                      <w:szCs w:val="18"/>
                    </w:rPr>
                    <w:t>Требования к окружающей среде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>Влажность: 30~ 85%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br/>
                    <w:t>Рабочая температура: 10°С~ 40°С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br/>
                    <w:t>Атмосферное давление: 70~ 106КРа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 шт.</w:t>
                  </w:r>
                </w:p>
              </w:tc>
            </w:tr>
            <w:tr w:rsidR="00DB7A16" w:rsidRPr="001C5344" w:rsidTr="00A73A5D">
              <w:trPr>
                <w:trHeight w:val="141"/>
                <w:jc w:val="right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3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ind w:right="-108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0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>Дополнительные комплектующие</w:t>
                  </w:r>
                </w:p>
              </w:tc>
            </w:tr>
            <w:tr w:rsidR="00DB7A16" w:rsidRPr="001C5344" w:rsidTr="00A73A5D">
              <w:trPr>
                <w:trHeight w:val="141"/>
                <w:jc w:val="right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3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spacing w:after="0"/>
                    <w:ind w:right="-108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pacing w:val="-1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Кабель питания</w:t>
                  </w:r>
                  <w:r w:rsidRPr="001C5344">
                    <w:rPr>
                      <w:rFonts w:ascii="Times New Roman" w:eastAsia="Batang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A16" w:rsidRPr="001C5344" w:rsidRDefault="00DB7A16" w:rsidP="00192D7F">
                  <w:pPr>
                    <w:pStyle w:val="a4"/>
                    <w:jc w:val="both"/>
                    <w:rPr>
                      <w:rFonts w:ascii="Times New Roman" w:eastAsia="Malgun Gothic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Malgun Gothic" w:hAnsi="Times New Roman" w:cs="Times New Roman"/>
                      <w:sz w:val="18"/>
                      <w:szCs w:val="18"/>
                    </w:rPr>
                    <w:t xml:space="preserve">Кабель для передачи электроэнергии аппарату 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 шт.</w:t>
                  </w:r>
                </w:p>
              </w:tc>
            </w:tr>
            <w:tr w:rsidR="00DB7A16" w:rsidRPr="001C5344" w:rsidTr="00A73A5D">
              <w:trPr>
                <w:trHeight w:val="141"/>
                <w:jc w:val="right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3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ind w:right="-108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pacing w:val="-1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Кабель пациента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Style w:val="afd"/>
                      <w:rFonts w:ascii="Times New Roman" w:eastAsia="Calibri" w:hAnsi="Times New Roman" w:cs="Times New Roman"/>
                      <w:b w:val="0"/>
                      <w:sz w:val="18"/>
                      <w:szCs w:val="18"/>
                      <w:bdr w:val="none" w:sz="0" w:space="0" w:color="auto" w:frame="1"/>
                      <w:shd w:val="clear" w:color="auto" w:fill="FFFFFF"/>
                    </w:rPr>
                    <w:t>Кабель для передачи сигналов с электродов аппарату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 шт.</w:t>
                  </w:r>
                </w:p>
              </w:tc>
            </w:tr>
            <w:tr w:rsidR="00DB7A16" w:rsidRPr="001C5344" w:rsidTr="00A73A5D">
              <w:trPr>
                <w:trHeight w:val="141"/>
                <w:jc w:val="right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3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ind w:right="-108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Электроды конечностей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Электроды конечностей (многоразовые) для регистрации показаний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4 шт.</w:t>
                  </w:r>
                </w:p>
              </w:tc>
            </w:tr>
            <w:tr w:rsidR="00DB7A16" w:rsidRPr="001C5344" w:rsidTr="00A73A5D">
              <w:trPr>
                <w:trHeight w:val="141"/>
                <w:jc w:val="right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3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ind w:right="-108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Грудные электроды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Грудные электроды (многоразовые)  для регистрации показаний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 шт.</w:t>
                  </w:r>
                </w:p>
              </w:tc>
            </w:tr>
            <w:tr w:rsidR="00DB7A16" w:rsidRPr="001C5344" w:rsidTr="00A73A5D">
              <w:trPr>
                <w:trHeight w:val="141"/>
                <w:jc w:val="right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3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ind w:right="-108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Батарея Li-lon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Тип батареи: Литий - ионная 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 шт.</w:t>
                  </w:r>
                </w:p>
              </w:tc>
            </w:tr>
            <w:tr w:rsidR="00DB7A16" w:rsidRPr="001C5344" w:rsidTr="00A73A5D">
              <w:trPr>
                <w:trHeight w:val="141"/>
                <w:jc w:val="right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3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ind w:right="-108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Бумага для регистрации данных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A16" w:rsidRPr="001C5344" w:rsidRDefault="00DB7A16" w:rsidP="00192D7F">
                  <w:pPr>
                    <w:pStyle w:val="a4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Специализированная, высокочувствительная бумага для регистрации данных ЭКГ 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 шт.</w:t>
                  </w:r>
                </w:p>
              </w:tc>
            </w:tr>
            <w:tr w:rsidR="00DB7A16" w:rsidRPr="001C5344" w:rsidTr="00A73A5D">
              <w:trPr>
                <w:trHeight w:val="141"/>
                <w:jc w:val="right"/>
              </w:trPr>
              <w:tc>
                <w:tcPr>
                  <w:tcW w:w="70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34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ind w:right="-108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Гель для ЭКГ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Специализированный гель для улучшения электрического контакта между кожей и электродами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1 шт.</w:t>
                  </w:r>
                </w:p>
              </w:tc>
            </w:tr>
            <w:tr w:rsidR="00DB7A16" w:rsidRPr="001C5344" w:rsidTr="00A73A5D">
              <w:trPr>
                <w:trHeight w:val="470"/>
                <w:jc w:val="right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6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Тр</w:t>
                  </w:r>
                  <w:r w:rsidR="0068440D" w:rsidRPr="001C5344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 xml:space="preserve">    </w:t>
                  </w:r>
                  <w:r w:rsidRPr="001C5344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ебования к условиям эксплуатации</w:t>
                  </w:r>
                </w:p>
              </w:tc>
              <w:tc>
                <w:tcPr>
                  <w:tcW w:w="140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68440D" w:rsidP="00192D7F">
                  <w:pPr>
                    <w:pStyle w:val="a4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 xml:space="preserve">                    </w:t>
                  </w:r>
                  <w:r w:rsidR="00DB7A16" w:rsidRPr="001C5344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Технические характеристики монитора</w:t>
                  </w:r>
                </w:p>
                <w:p w:rsidR="00DB7A16" w:rsidRPr="001C5344" w:rsidRDefault="00DB7A16" w:rsidP="00192D7F">
                  <w:pPr>
                    <w:pStyle w:val="a4"/>
                    <w:jc w:val="both"/>
                    <w:rPr>
                      <w:rFonts w:ascii="Times New Roman" w:eastAsia="Malgun Gothic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t>Влажность: 30~ 85%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br/>
                    <w:t>Рабочая температура: 10°С~ 40°С</w:t>
                  </w:r>
                  <w:r w:rsidRPr="001C5344">
                    <w:rPr>
                      <w:rFonts w:ascii="Times New Roman" w:eastAsia="Batang" w:hAnsi="Times New Roman" w:cs="Times New Roman"/>
                      <w:sz w:val="18"/>
                      <w:szCs w:val="18"/>
                    </w:rPr>
                    <w:br/>
                    <w:t>Атмосферное давление: 70~ 106КРа</w:t>
                  </w:r>
                  <w:r w:rsidRPr="001C5344">
                    <w:rPr>
                      <w:rFonts w:ascii="Times New Roman" w:eastAsia="Malgun Gothic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DB7A16" w:rsidRPr="001C5344" w:rsidRDefault="00DB7A16" w:rsidP="00192D7F">
                  <w:pPr>
                    <w:pStyle w:val="a4"/>
                    <w:jc w:val="both"/>
                    <w:rPr>
                      <w:rFonts w:ascii="Times New Roman" w:eastAsia="Malgun Gothic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Malgun Gothic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B7A16" w:rsidRPr="001C5344" w:rsidTr="00A73A5D">
              <w:trPr>
                <w:trHeight w:val="470"/>
                <w:jc w:val="right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Условия осуществления поставки МИ ТСО</w:t>
                  </w:r>
                </w:p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>(в соответствии с ИНКОТЕРМС 2010)</w:t>
                  </w:r>
                </w:p>
              </w:tc>
              <w:tc>
                <w:tcPr>
                  <w:tcW w:w="140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  <w:t>DDP</w:t>
                  </w: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пункт назначения</w:t>
                  </w:r>
                </w:p>
              </w:tc>
            </w:tr>
            <w:tr w:rsidR="00DB7A16" w:rsidRPr="001C5344" w:rsidTr="00A73A5D">
              <w:trPr>
                <w:trHeight w:val="470"/>
                <w:jc w:val="right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6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 xml:space="preserve">Срок поставки МИ ТСО и место дислокации </w:t>
                  </w:r>
                </w:p>
              </w:tc>
              <w:tc>
                <w:tcPr>
                  <w:tcW w:w="140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60 календарных дней</w:t>
                  </w:r>
                </w:p>
                <w:p w:rsidR="00DB7A16" w:rsidRPr="001C5344" w:rsidRDefault="00DB7A16" w:rsidP="00192D7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Адрес: Костанайская область Наурзумский район, село Караменды, ул.Абая, 47</w:t>
                  </w:r>
                </w:p>
              </w:tc>
            </w:tr>
            <w:tr w:rsidR="00DB7A16" w:rsidRPr="001C5344" w:rsidTr="00A73A5D">
              <w:trPr>
                <w:trHeight w:val="136"/>
                <w:jc w:val="right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7</w:t>
                  </w:r>
                </w:p>
                <w:p w:rsidR="00DC63E1" w:rsidRPr="001C5344" w:rsidRDefault="00DC63E1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  <w:p w:rsidR="00DC63E1" w:rsidRPr="001C5344" w:rsidRDefault="00DC63E1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  <w:p w:rsidR="0068440D" w:rsidRPr="001C5344" w:rsidRDefault="0068440D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7A16" w:rsidRPr="001C5344" w:rsidRDefault="00DB7A16" w:rsidP="00192D7F">
                  <w:pPr>
                    <w:spacing w:after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</w:rPr>
                    <w:t>Условия гарантийного сервисного обслуживания МИ ТСО поставщиком, его сервисными центрами в Республике Казахстан либо с привлечением третьих компетентных лиц</w:t>
                  </w:r>
                </w:p>
              </w:tc>
              <w:tc>
                <w:tcPr>
                  <w:tcW w:w="1407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B7A16" w:rsidRPr="001C5344" w:rsidRDefault="00DB7A16" w:rsidP="00192D7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Гарантийное сервисное обслуживание МИ ТСО не менее 37 месяцев</w:t>
                  </w:r>
                  <w:r w:rsidRPr="001C5344">
                    <w:rPr>
                      <w:rFonts w:ascii="Times New Roman" w:eastAsia="Calibri" w:hAnsi="Times New Roman" w:cs="Times New Roman"/>
                      <w:i/>
                      <w:sz w:val="18"/>
                      <w:szCs w:val="18"/>
                    </w:rPr>
                    <w:t>.</w:t>
                  </w:r>
                </w:p>
                <w:p w:rsidR="00192D7F" w:rsidRDefault="00DB7A16" w:rsidP="00192D7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Работы по техническому обслуживанию выполняются </w:t>
                  </w:r>
                </w:p>
                <w:p w:rsidR="00192D7F" w:rsidRDefault="00DB7A16" w:rsidP="00192D7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в соответствии с требованиями эксплуатационной документации </w:t>
                  </w:r>
                </w:p>
                <w:p w:rsidR="00DB7A16" w:rsidRPr="001C5344" w:rsidRDefault="00DB7A16" w:rsidP="00192D7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и должны включать в себя: </w:t>
                  </w:r>
                </w:p>
                <w:p w:rsidR="00DB7A16" w:rsidRPr="001C5344" w:rsidRDefault="00DB7A16" w:rsidP="00192D7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 замену отработавших ресурс составных частей;</w:t>
                  </w:r>
                </w:p>
                <w:p w:rsidR="00DB7A16" w:rsidRPr="001C5344" w:rsidRDefault="00DB7A16" w:rsidP="00192D7F">
                  <w:pPr>
                    <w:spacing w:after="0"/>
                    <w:ind w:left="3260"/>
                    <w:jc w:val="righ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 замене или восстановлении отдельных частей МИ ТСО;</w:t>
                  </w:r>
                </w:p>
                <w:p w:rsidR="00192D7F" w:rsidRDefault="00DB7A16" w:rsidP="00192D7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- настройку и регулировку изделия; </w:t>
                  </w:r>
                </w:p>
                <w:p w:rsidR="00DB7A16" w:rsidRPr="001C5344" w:rsidRDefault="00DB7A16" w:rsidP="00192D7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специфические для данного изделия работы и т.п.;</w:t>
                  </w:r>
                </w:p>
                <w:p w:rsidR="00DB7A16" w:rsidRPr="001C5344" w:rsidRDefault="00DB7A16" w:rsidP="00192D7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- чистку, смазку и при необходимости переборку основных механизмов и узлов;</w:t>
                  </w:r>
                </w:p>
                <w:p w:rsidR="00192D7F" w:rsidRDefault="00DB7A16" w:rsidP="00192D7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- удаление пыли, грязи, следов коррозии и окисления с наружных и внутренних </w:t>
                  </w:r>
                </w:p>
                <w:p w:rsidR="00192D7F" w:rsidRDefault="00DB7A16" w:rsidP="00192D7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поверхностей корпуса изделия его составных частей </w:t>
                  </w:r>
                </w:p>
                <w:p w:rsidR="00DB7A16" w:rsidRPr="001C5344" w:rsidRDefault="00DB7A16" w:rsidP="00192D7F">
                  <w:pPr>
                    <w:spacing w:after="0"/>
                    <w:jc w:val="right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(с частичной блочно-узловой разборкой);</w:t>
                  </w:r>
                </w:p>
              </w:tc>
            </w:tr>
          </w:tbl>
          <w:p w:rsidR="00DB7A16" w:rsidRPr="001C5344" w:rsidRDefault="00DB7A16" w:rsidP="00192D7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567" w:type="dxa"/>
            <w:gridSpan w:val="2"/>
          </w:tcPr>
          <w:p w:rsidR="00DB7A16" w:rsidRPr="001C5344" w:rsidRDefault="00DB7A16" w:rsidP="00192D7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lastRenderedPageBreak/>
              <w:t>Шт.</w:t>
            </w:r>
          </w:p>
        </w:tc>
        <w:tc>
          <w:tcPr>
            <w:tcW w:w="567" w:type="dxa"/>
            <w:gridSpan w:val="2"/>
          </w:tcPr>
          <w:p w:rsidR="00DB7A16" w:rsidRPr="001C5344" w:rsidRDefault="00DB7A16" w:rsidP="00192D7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708" w:type="dxa"/>
            <w:gridSpan w:val="2"/>
          </w:tcPr>
          <w:p w:rsidR="00DB7A16" w:rsidRPr="001C5344" w:rsidRDefault="00DB7A16" w:rsidP="00192D7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900000</w:t>
            </w:r>
          </w:p>
        </w:tc>
        <w:tc>
          <w:tcPr>
            <w:tcW w:w="935" w:type="dxa"/>
            <w:gridSpan w:val="2"/>
          </w:tcPr>
          <w:p w:rsidR="00DB7A16" w:rsidRPr="001C5344" w:rsidRDefault="00DB7A16" w:rsidP="00192D7F">
            <w:pPr>
              <w:pStyle w:val="a4"/>
              <w:jc w:val="bot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2700000</w:t>
            </w:r>
          </w:p>
        </w:tc>
      </w:tr>
      <w:tr w:rsidR="00DC63E1" w:rsidRPr="001C5344" w:rsidTr="00A73A5D">
        <w:tc>
          <w:tcPr>
            <w:tcW w:w="299" w:type="dxa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lastRenderedPageBreak/>
              <w:t>2</w:t>
            </w:r>
          </w:p>
        </w:tc>
        <w:tc>
          <w:tcPr>
            <w:tcW w:w="1369" w:type="dxa"/>
            <w:vAlign w:val="center"/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Амбулаторный регистратор ЭКГ по Холтеру</w:t>
            </w:r>
          </w:p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38" w:type="dxa"/>
            <w:tcBorders>
              <w:right w:val="single" w:sz="4" w:space="0" w:color="auto"/>
            </w:tcBorders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Память внутренняя</w:t>
            </w:r>
          </w:p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Период записи до 168 часов (7 суток)</w:t>
            </w:r>
          </w:p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Размеры 67 х 93 х 21 мм</w:t>
            </w:r>
          </w:p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ЖК дисплей 48 х 28 мм</w:t>
            </w:r>
          </w:p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Вес 92 гр. (без батареи и ЭКГ кабеля)</w:t>
            </w:r>
          </w:p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Кнопки управления: 3 кнопки управления меню, 1 – событие</w:t>
            </w:r>
          </w:p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Питание: батарея АА – 1 шт</w:t>
            </w:r>
          </w:p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Частота дискретизации: 300, 600, 1200 Гц, 12 бит</w:t>
            </w:r>
          </w:p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Распознавание кардиостимулятора аппаратное</w:t>
            </w:r>
          </w:p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Связь с ПК через мини</w:t>
            </w:r>
            <w:r w:rsidRPr="001C53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USB</w:t>
            </w:r>
          </w:p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Количество каналов 3 или 12 (7 или 10 проводов)</w:t>
            </w:r>
          </w:p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Носитель данных не менее с новейшим программным обеспечением и пользовательской документацией</w:t>
            </w:r>
          </w:p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</w:tcBorders>
            <w:vAlign w:val="center"/>
          </w:tcPr>
          <w:p w:rsidR="00DC63E1" w:rsidRPr="001C5344" w:rsidRDefault="00DC63E1" w:rsidP="007707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567" w:type="dxa"/>
            <w:gridSpan w:val="2"/>
            <w:vAlign w:val="center"/>
          </w:tcPr>
          <w:p w:rsidR="00DC63E1" w:rsidRPr="001C5344" w:rsidRDefault="00DC63E1" w:rsidP="007707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567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708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1392500</w:t>
            </w:r>
          </w:p>
        </w:tc>
        <w:tc>
          <w:tcPr>
            <w:tcW w:w="935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4177500</w:t>
            </w:r>
          </w:p>
        </w:tc>
      </w:tr>
      <w:tr w:rsidR="00DC63E1" w:rsidRPr="001C5344" w:rsidTr="00A73A5D">
        <w:tc>
          <w:tcPr>
            <w:tcW w:w="299" w:type="dxa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369" w:type="dxa"/>
            <w:vAlign w:val="center"/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Дополнительные комплектующие </w:t>
            </w:r>
          </w:p>
        </w:tc>
        <w:tc>
          <w:tcPr>
            <w:tcW w:w="6038" w:type="dxa"/>
            <w:tcBorders>
              <w:right w:val="single" w:sz="4" w:space="0" w:color="auto"/>
            </w:tcBorders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</w:tcBorders>
          </w:tcPr>
          <w:p w:rsidR="00DC63E1" w:rsidRPr="001C5344" w:rsidRDefault="00DC63E1" w:rsidP="007707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567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567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935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</w:tr>
      <w:tr w:rsidR="00DC63E1" w:rsidRPr="001C5344" w:rsidTr="00A73A5D">
        <w:tc>
          <w:tcPr>
            <w:tcW w:w="299" w:type="dxa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369" w:type="dxa"/>
            <w:vAlign w:val="center"/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ЭКГ кабель</w:t>
            </w:r>
          </w:p>
        </w:tc>
        <w:tc>
          <w:tcPr>
            <w:tcW w:w="6038" w:type="dxa"/>
            <w:tcBorders>
              <w:right w:val="single" w:sz="4" w:space="0" w:color="auto"/>
            </w:tcBorders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ЭКГ кабель с 10 отведениями</w:t>
            </w:r>
          </w:p>
        </w:tc>
        <w:tc>
          <w:tcPr>
            <w:tcW w:w="578" w:type="dxa"/>
            <w:gridSpan w:val="3"/>
            <w:tcBorders>
              <w:left w:val="single" w:sz="4" w:space="0" w:color="auto"/>
            </w:tcBorders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  <w:tc>
          <w:tcPr>
            <w:tcW w:w="567" w:type="dxa"/>
            <w:gridSpan w:val="2"/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935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</w:tr>
      <w:tr w:rsidR="00DC63E1" w:rsidRPr="001C5344" w:rsidTr="00A73A5D">
        <w:tc>
          <w:tcPr>
            <w:tcW w:w="299" w:type="dxa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369" w:type="dxa"/>
            <w:vAlign w:val="center"/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 кабель</w:t>
            </w:r>
          </w:p>
        </w:tc>
        <w:tc>
          <w:tcPr>
            <w:tcW w:w="6038" w:type="dxa"/>
            <w:tcBorders>
              <w:right w:val="single" w:sz="4" w:space="0" w:color="auto"/>
            </w:tcBorders>
            <w:vAlign w:val="center"/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Кабель для соединения с ПК</w:t>
            </w:r>
          </w:p>
        </w:tc>
        <w:tc>
          <w:tcPr>
            <w:tcW w:w="578" w:type="dxa"/>
            <w:gridSpan w:val="3"/>
            <w:tcBorders>
              <w:left w:val="single" w:sz="4" w:space="0" w:color="auto"/>
            </w:tcBorders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  <w:tc>
          <w:tcPr>
            <w:tcW w:w="567" w:type="dxa"/>
            <w:gridSpan w:val="2"/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935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</w:tr>
      <w:tr w:rsidR="00DC63E1" w:rsidRPr="001C5344" w:rsidTr="00A73A5D">
        <w:tc>
          <w:tcPr>
            <w:tcW w:w="299" w:type="dxa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369" w:type="dxa"/>
            <w:vAlign w:val="center"/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Набор одноразовых электродов для ЭКГ</w:t>
            </w:r>
          </w:p>
        </w:tc>
        <w:tc>
          <w:tcPr>
            <w:tcW w:w="6038" w:type="dxa"/>
            <w:tcBorders>
              <w:right w:val="single" w:sz="4" w:space="0" w:color="auto"/>
            </w:tcBorders>
            <w:vAlign w:val="center"/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Одноразовые электроды для присоединения с ЭКГ кабелем, 1 упаковка – 30 штук</w:t>
            </w:r>
          </w:p>
          <w:p w:rsidR="00DC63E1" w:rsidRPr="001C5344" w:rsidRDefault="00DC63E1" w:rsidP="007707B1">
            <w:pPr>
              <w:spacing w:line="24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8" w:type="dxa"/>
            <w:gridSpan w:val="3"/>
            <w:tcBorders>
              <w:left w:val="single" w:sz="4" w:space="0" w:color="auto"/>
            </w:tcBorders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1 упаковка</w:t>
            </w:r>
          </w:p>
        </w:tc>
        <w:tc>
          <w:tcPr>
            <w:tcW w:w="567" w:type="dxa"/>
            <w:gridSpan w:val="2"/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935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</w:tr>
      <w:tr w:rsidR="00DC63E1" w:rsidRPr="001C5344" w:rsidTr="00A73A5D">
        <w:tc>
          <w:tcPr>
            <w:tcW w:w="299" w:type="dxa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369" w:type="dxa"/>
            <w:vAlign w:val="center"/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Сумка для аппарата</w:t>
            </w:r>
          </w:p>
        </w:tc>
        <w:tc>
          <w:tcPr>
            <w:tcW w:w="6321" w:type="dxa"/>
            <w:gridSpan w:val="2"/>
            <w:tcBorders>
              <w:right w:val="single" w:sz="4" w:space="0" w:color="auto"/>
            </w:tcBorders>
            <w:vAlign w:val="center"/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Чехол для переноски и транспортировки оборудования без комплектующих. Изготовлен из тканевой основы.</w:t>
            </w:r>
          </w:p>
        </w:tc>
        <w:tc>
          <w:tcPr>
            <w:tcW w:w="295" w:type="dxa"/>
            <w:gridSpan w:val="2"/>
            <w:tcBorders>
              <w:left w:val="single" w:sz="4" w:space="0" w:color="auto"/>
            </w:tcBorders>
            <w:vAlign w:val="center"/>
          </w:tcPr>
          <w:p w:rsidR="00DC63E1" w:rsidRPr="001C5344" w:rsidRDefault="00DC63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C63E1" w:rsidRPr="001C5344" w:rsidRDefault="00DC63E1" w:rsidP="00DC63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1 шт.</w:t>
            </w:r>
          </w:p>
        </w:tc>
        <w:tc>
          <w:tcPr>
            <w:tcW w:w="567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708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935" w:type="dxa"/>
            <w:gridSpan w:val="2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</w:tr>
      <w:tr w:rsidR="00DC63E1" w:rsidRPr="001C5344" w:rsidTr="00A73A5D">
        <w:tc>
          <w:tcPr>
            <w:tcW w:w="299" w:type="dxa"/>
          </w:tcPr>
          <w:p w:rsidR="00DC63E1" w:rsidRPr="001C5344" w:rsidRDefault="00DC63E1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3</w:t>
            </w:r>
          </w:p>
        </w:tc>
        <w:tc>
          <w:tcPr>
            <w:tcW w:w="1369" w:type="dxa"/>
            <w:vAlign w:val="center"/>
          </w:tcPr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C5344">
              <w:rPr>
                <w:rStyle w:val="apple-converted-space"/>
                <w:rFonts w:ascii="Times New Roman" w:hAnsi="Times New Roman" w:cs="Times New Roman"/>
                <w:sz w:val="18"/>
                <w:szCs w:val="18"/>
              </w:rPr>
              <w:t>Амбулаторный монитор артериального давления</w:t>
            </w:r>
          </w:p>
        </w:tc>
        <w:tc>
          <w:tcPr>
            <w:tcW w:w="6321" w:type="dxa"/>
            <w:gridSpan w:val="2"/>
            <w:tcBorders>
              <w:right w:val="single" w:sz="4" w:space="0" w:color="auto"/>
            </w:tcBorders>
            <w:vAlign w:val="center"/>
          </w:tcPr>
          <w:tbl>
            <w:tblPr>
              <w:tblW w:w="6336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430"/>
              <w:gridCol w:w="851"/>
              <w:gridCol w:w="425"/>
              <w:gridCol w:w="425"/>
              <w:gridCol w:w="1418"/>
              <w:gridCol w:w="2409"/>
              <w:gridCol w:w="142"/>
              <w:gridCol w:w="236"/>
            </w:tblGrid>
            <w:tr w:rsidR="00192D7F" w:rsidRPr="001C5344" w:rsidTr="00C70DD0">
              <w:trPr>
                <w:gridAfter w:val="2"/>
                <w:wAfter w:w="378" w:type="dxa"/>
                <w:trHeight w:val="409"/>
              </w:trPr>
              <w:tc>
                <w:tcPr>
                  <w:tcW w:w="128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/>
                  <w:vAlign w:val="center"/>
                </w:tcPr>
                <w:p w:rsidR="00192D7F" w:rsidRPr="001C5344" w:rsidRDefault="00192D7F" w:rsidP="007707B1">
                  <w:pPr>
                    <w:tabs>
                      <w:tab w:val="left" w:pos="45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Критерии</w:t>
                  </w:r>
                </w:p>
              </w:tc>
              <w:tc>
                <w:tcPr>
                  <w:tcW w:w="46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BFBFBF"/>
                  <w:vAlign w:val="center"/>
                </w:tcPr>
                <w:p w:rsidR="00192D7F" w:rsidRPr="001C5344" w:rsidRDefault="00192D7F" w:rsidP="007707B1">
                  <w:pPr>
                    <w:tabs>
                      <w:tab w:val="left" w:pos="45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Описание</w:t>
                  </w:r>
                </w:p>
              </w:tc>
            </w:tr>
            <w:tr w:rsidR="00192D7F" w:rsidRPr="001C5344" w:rsidTr="000747BC">
              <w:trPr>
                <w:trHeight w:val="611"/>
              </w:trPr>
              <w:tc>
                <w:tcPr>
                  <w:tcW w:w="1281" w:type="dxa"/>
                  <w:gridSpan w:val="2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ind w:right="-10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Требования к комплектации</w:t>
                  </w:r>
                </w:p>
              </w:tc>
              <w:tc>
                <w:tcPr>
                  <w:tcW w:w="481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ind w:left="-97" w:right="-86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ind w:left="-97" w:right="-86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Требуемое количество</w:t>
                  </w:r>
                </w:p>
                <w:p w:rsidR="00192D7F" w:rsidRPr="001C5344" w:rsidRDefault="00192D7F" w:rsidP="007707B1">
                  <w:pPr>
                    <w:ind w:left="-97" w:right="-86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(с указанием единицы измерения)</w:t>
                  </w:r>
                </w:p>
              </w:tc>
            </w:tr>
            <w:tr w:rsidR="00192D7F" w:rsidRPr="001C5344" w:rsidTr="00C06CFE">
              <w:trPr>
                <w:gridAfter w:val="2"/>
                <w:wAfter w:w="378" w:type="dxa"/>
                <w:trHeight w:val="141"/>
              </w:trPr>
              <w:tc>
                <w:tcPr>
                  <w:tcW w:w="128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ind w:right="-10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D7F" w:rsidRPr="001C5344" w:rsidRDefault="00192D7F" w:rsidP="007707B1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Основные комплектующие</w:t>
                  </w:r>
                </w:p>
              </w:tc>
            </w:tr>
            <w:tr w:rsidR="00192D7F" w:rsidRPr="001C5344" w:rsidTr="006E49BD">
              <w:trPr>
                <w:trHeight w:val="141"/>
              </w:trPr>
              <w:tc>
                <w:tcPr>
                  <w:tcW w:w="128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/>
                    <w:ind w:right="-10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Style w:val="apple-converted-space"/>
                      <w:rFonts w:ascii="Times New Roman" w:hAnsi="Times New Roman" w:cs="Times New Roman"/>
                      <w:sz w:val="18"/>
                      <w:szCs w:val="18"/>
                    </w:rPr>
                    <w:t>Амбулаторный монитор артериального давления</w:t>
                  </w: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Питание: 2 NiCd аккумулятора или NiMH батарейки AA</w:t>
                  </w:r>
                </w:p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Дисплей:</w:t>
                  </w:r>
                </w:p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жидкокристаллический</w:t>
                  </w:r>
                </w:p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Способ измерения АД: осциллометрический</w:t>
                  </w:r>
                </w:p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Датчик давления: пьезоэлектрический</w:t>
                  </w:r>
                </w:p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Диапазон измерений: АД: 30-280 мм рт.ст. ЧСС: 40-240 уд/мин.</w:t>
                  </w:r>
                </w:p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Точность измерений: АД: ±3 мм рт.ст. ± 2% ЧСС: ±5%</w:t>
                  </w:r>
                </w:p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Хранение данных: более 600 измерений АД, позволяет мониторировать более 48 часов. Твердотельная энергонезависимая память/</w:t>
                  </w:r>
                </w:p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Интерфейс для передачи данных: </w:t>
                  </w: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en-US"/>
                    </w:rPr>
                    <w:t>USB</w:t>
                  </w: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– </w:t>
                  </w: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en-US"/>
                    </w:rPr>
                    <w:t>miniUSB</w:t>
                  </w: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 </w:t>
                  </w: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lastRenderedPageBreak/>
                    <w:t xml:space="preserve">кабель. </w:t>
                  </w: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Точность измерения артериального давления: алгоритм измерения АД имеет соответствие протоколов BHS, </w:t>
                  </w: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BIHS</w:t>
                  </w: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, </w:t>
                  </w: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AAMI</w:t>
                  </w: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.</w:t>
                  </w:r>
                </w:p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Нагнетание: компрессор с автоматическим управлением</w:t>
                  </w:r>
                </w:p>
                <w:p w:rsidR="00192D7F" w:rsidRPr="001C5344" w:rsidRDefault="00192D7F" w:rsidP="007707B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Функция встроенной записи голоса (8 записей, продолжительностью 15 сек каждая)</w:t>
                  </w:r>
                </w:p>
                <w:p w:rsidR="00192D7F" w:rsidRPr="001C5344" w:rsidRDefault="00192D7F" w:rsidP="007707B1">
                  <w:pPr>
                    <w:spacing w:after="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Определение размера манжеты: автоматическое (от педиатрической до большой).</w:t>
                  </w:r>
                </w:p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Надежность измерений: максимальное давление при нагнетании 300 мм рт.ст.;</w:t>
                  </w:r>
                </w:p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клапан аварийного спуска для случая неисправности в системе питания (например, при изъятии батареек)</w:t>
                  </w:r>
                </w:p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Понижение давления и спуск воздуха: автоматический клапан для регулируемого сброса давления.</w:t>
                  </w: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br/>
                    <w:t>Функция замены батарей во время сеанса мониторирования без потери данных.</w:t>
                  </w:r>
                </w:p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Стандарт защиты от воды: </w:t>
                  </w: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val="en-US"/>
                    </w:rPr>
                    <w:t>IP</w:t>
                  </w: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22</w:t>
                  </w:r>
                </w:p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Габариты: 70 x 99 x 30 мм</w:t>
                  </w:r>
                </w:p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Масса: 196 г без элементов питания</w:t>
                  </w:r>
                </w:p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Носитель данных не менее с новейшим программным обеспечением и пользовательской документацией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1 шт.</w:t>
                  </w:r>
                </w:p>
              </w:tc>
            </w:tr>
            <w:tr w:rsidR="00192D7F" w:rsidRPr="001C5344" w:rsidTr="00C06CFE">
              <w:trPr>
                <w:gridAfter w:val="2"/>
                <w:wAfter w:w="378" w:type="dxa"/>
                <w:trHeight w:val="141"/>
              </w:trPr>
              <w:tc>
                <w:tcPr>
                  <w:tcW w:w="128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ind w:right="-10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Дополнительные комплектующие </w:t>
                  </w:r>
                </w:p>
              </w:tc>
            </w:tr>
            <w:tr w:rsidR="00192D7F" w:rsidRPr="001C5344" w:rsidTr="00C06CFE">
              <w:trPr>
                <w:trHeight w:val="141"/>
              </w:trPr>
              <w:tc>
                <w:tcPr>
                  <w:tcW w:w="128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before="240"/>
                    <w:ind w:right="-10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Руководство по эксплуатации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Руководство по эксплуатации аппарата Амбулаторный монитор артериального давления 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шт.</w:t>
                  </w:r>
                </w:p>
              </w:tc>
            </w:tr>
            <w:tr w:rsidR="00192D7F" w:rsidRPr="001C5344" w:rsidTr="00C06CFE">
              <w:trPr>
                <w:trHeight w:val="141"/>
              </w:trPr>
              <w:tc>
                <w:tcPr>
                  <w:tcW w:w="128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before="240"/>
                    <w:ind w:right="-10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Манжета нормальных размеров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Надежность измерений: максимальное давление при нагнетании 300 мм рт.ст.</w:t>
                  </w:r>
                </w:p>
                <w:p w:rsidR="00192D7F" w:rsidRPr="001C5344" w:rsidRDefault="00192D7F" w:rsidP="00770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Интервал окружности плеча 25-32 см. </w:t>
                  </w:r>
                </w:p>
                <w:p w:rsidR="00192D7F" w:rsidRPr="001C5344" w:rsidRDefault="00192D7F" w:rsidP="00770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Длина шланга 109 см. Безлатексный материал. 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шт.</w:t>
                  </w:r>
                </w:p>
              </w:tc>
            </w:tr>
            <w:tr w:rsidR="00192D7F" w:rsidRPr="001C5344" w:rsidTr="00C06CFE">
              <w:trPr>
                <w:trHeight w:val="141"/>
              </w:trPr>
              <w:tc>
                <w:tcPr>
                  <w:tcW w:w="128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before="240"/>
                    <w:ind w:right="-10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D7F" w:rsidRPr="001C5344" w:rsidRDefault="00192D7F" w:rsidP="007707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Интерфейс оптического соединения с ПК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Кабель для соединения с ПК. </w:t>
                  </w: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  <w:lang w:val="en-US"/>
                    </w:rPr>
                    <w:t xml:space="preserve">USB – mini USB </w:t>
                  </w: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кабель. 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шт.</w:t>
                  </w:r>
                </w:p>
              </w:tc>
            </w:tr>
            <w:tr w:rsidR="00192D7F" w:rsidRPr="001C5344" w:rsidTr="00C06CFE">
              <w:trPr>
                <w:trHeight w:val="141"/>
              </w:trPr>
              <w:tc>
                <w:tcPr>
                  <w:tcW w:w="128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before="240"/>
                    <w:ind w:right="-10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D7F" w:rsidRPr="001C5344" w:rsidRDefault="00192D7F" w:rsidP="007707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Носитель информации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Носитель информации с новейшим программным обеспечением. 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шт.</w:t>
                  </w:r>
                </w:p>
              </w:tc>
            </w:tr>
            <w:tr w:rsidR="00192D7F" w:rsidRPr="001C5344" w:rsidTr="00C06CFE">
              <w:trPr>
                <w:trHeight w:val="141"/>
              </w:trPr>
              <w:tc>
                <w:tcPr>
                  <w:tcW w:w="128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before="240"/>
                    <w:ind w:right="-10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D7F" w:rsidRPr="001C5344" w:rsidRDefault="00192D7F" w:rsidP="007707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Style w:val="docdata"/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Футляр для прибора с ремнями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pStyle w:val="afb"/>
                    <w:spacing w:after="0" w:line="273" w:lineRule="auto"/>
                    <w:rPr>
                      <w:sz w:val="18"/>
                      <w:szCs w:val="18"/>
                    </w:rPr>
                  </w:pPr>
                  <w:r w:rsidRPr="001C5344">
                    <w:rPr>
                      <w:color w:val="000000"/>
                      <w:sz w:val="18"/>
                      <w:szCs w:val="18"/>
                    </w:rPr>
                    <w:t>Сумка для переноски оборудования. Выполнена из эластана и тканевой основы.</w:t>
                  </w:r>
                </w:p>
                <w:p w:rsidR="00192D7F" w:rsidRPr="001C5344" w:rsidRDefault="00192D7F" w:rsidP="00770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1 шт.</w:t>
                  </w:r>
                </w:p>
              </w:tc>
            </w:tr>
            <w:tr w:rsidR="00192D7F" w:rsidRPr="001C5344" w:rsidTr="00C06CFE">
              <w:trPr>
                <w:gridAfter w:val="2"/>
                <w:wAfter w:w="378" w:type="dxa"/>
                <w:trHeight w:val="792"/>
              </w:trPr>
              <w:tc>
                <w:tcPr>
                  <w:tcW w:w="128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ind w:right="-10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192D7F" w:rsidRPr="001C5344" w:rsidRDefault="00192D7F" w:rsidP="007707B1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  <w:p w:rsidR="00192D7F" w:rsidRPr="001C5344" w:rsidRDefault="00192D7F" w:rsidP="007707B1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Расходные материалы и изнашиваемые узлы:</w:t>
                  </w:r>
                </w:p>
                <w:p w:rsidR="00192D7F" w:rsidRPr="001C5344" w:rsidRDefault="00192D7F" w:rsidP="00770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</w:p>
              </w:tc>
            </w:tr>
            <w:tr w:rsidR="00192D7F" w:rsidRPr="001C5344" w:rsidTr="00C06CFE">
              <w:trPr>
                <w:trHeight w:val="191"/>
              </w:trPr>
              <w:tc>
                <w:tcPr>
                  <w:tcW w:w="128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/>
                    <w:ind w:right="-10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D7F" w:rsidRPr="001C5344" w:rsidRDefault="00192D7F" w:rsidP="007707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Батареи типа АА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Батареи питания </w:t>
                  </w: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2 шт</w:t>
                  </w:r>
                </w:p>
              </w:tc>
            </w:tr>
            <w:tr w:rsidR="00192D7F" w:rsidRPr="001C5344" w:rsidTr="00C06CFE">
              <w:trPr>
                <w:trHeight w:val="191"/>
              </w:trPr>
              <w:tc>
                <w:tcPr>
                  <w:tcW w:w="1281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/>
                    <w:ind w:right="-108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2D7F" w:rsidRPr="001C5344" w:rsidRDefault="00192D7F" w:rsidP="007707B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92D7F" w:rsidRPr="001C5344" w:rsidRDefault="00192D7F" w:rsidP="007707B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C63E1" w:rsidRPr="001C5344" w:rsidTr="001C5344">
              <w:trPr>
                <w:gridAfter w:val="2"/>
                <w:wAfter w:w="378" w:type="dxa"/>
                <w:trHeight w:val="470"/>
              </w:trPr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63E1" w:rsidRPr="001C5344" w:rsidRDefault="00DC63E1" w:rsidP="007707B1">
                  <w:pPr>
                    <w:tabs>
                      <w:tab w:val="left" w:pos="450"/>
                    </w:tabs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63E1" w:rsidRPr="001C5344" w:rsidRDefault="00DC63E1" w:rsidP="007707B1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Требования к условиям эксплуатации</w:t>
                  </w:r>
                </w:p>
              </w:tc>
              <w:tc>
                <w:tcPr>
                  <w:tcW w:w="46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63E1" w:rsidRPr="001C5344" w:rsidRDefault="00DC63E1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Условия работы: темп. окружающей среды +10 to +45 °C</w:t>
                  </w:r>
                </w:p>
                <w:p w:rsidR="00DC63E1" w:rsidRPr="001C5344" w:rsidRDefault="00DC63E1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Влажность 10 to 95 %</w:t>
                  </w:r>
                </w:p>
                <w:p w:rsidR="00DC63E1" w:rsidRPr="001C5344" w:rsidRDefault="00DC63E1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Атмосферное давление 70 to 106 кПа</w:t>
                  </w:r>
                </w:p>
                <w:p w:rsidR="00DC63E1" w:rsidRPr="001C5344" w:rsidRDefault="00DC63E1" w:rsidP="007707B1">
                  <w:pPr>
                    <w:spacing w:after="0"/>
                    <w:contextualSpacing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Условия хранения: темп. окружающей среды -20 to +50 °C</w:t>
                  </w:r>
                </w:p>
                <w:p w:rsidR="00DC63E1" w:rsidRPr="001C5344" w:rsidRDefault="00DC63E1" w:rsidP="007707B1">
                  <w:pPr>
                    <w:rPr>
                      <w:rFonts w:ascii="Times New Roman" w:eastAsia="Malgun Gothic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C63E1" w:rsidRPr="001C5344" w:rsidTr="001C5344">
              <w:trPr>
                <w:gridAfter w:val="2"/>
                <w:wAfter w:w="378" w:type="dxa"/>
                <w:trHeight w:val="470"/>
              </w:trPr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63E1" w:rsidRPr="001C5344" w:rsidRDefault="00DC63E1" w:rsidP="007707B1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63E1" w:rsidRPr="001C5344" w:rsidRDefault="00DC63E1" w:rsidP="007707B1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Условия осуществления поставки МТ </w:t>
                  </w:r>
                </w:p>
                <w:p w:rsidR="00DC63E1" w:rsidRPr="001C5344" w:rsidRDefault="00DC63E1" w:rsidP="007707B1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(в соответствии с ИНКОТЕРМС 2010)</w:t>
                  </w:r>
                </w:p>
              </w:tc>
              <w:tc>
                <w:tcPr>
                  <w:tcW w:w="46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63E1" w:rsidRPr="001C5344" w:rsidRDefault="00DC63E1" w:rsidP="007707B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DDP</w:t>
                  </w: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пункт назначения</w:t>
                  </w:r>
                </w:p>
              </w:tc>
            </w:tr>
            <w:tr w:rsidR="00DC63E1" w:rsidRPr="001C5344" w:rsidTr="001C5344">
              <w:trPr>
                <w:gridAfter w:val="2"/>
                <w:wAfter w:w="378" w:type="dxa"/>
                <w:trHeight w:val="470"/>
              </w:trPr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63E1" w:rsidRPr="001C5344" w:rsidRDefault="00DC63E1" w:rsidP="007707B1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63E1" w:rsidRPr="001C5344" w:rsidRDefault="00DC63E1" w:rsidP="007707B1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Срок поставки МТ и место дислокации </w:t>
                  </w:r>
                </w:p>
              </w:tc>
              <w:tc>
                <w:tcPr>
                  <w:tcW w:w="46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63E1" w:rsidRPr="001C5344" w:rsidRDefault="00DC63E1" w:rsidP="007707B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 календарных дней</w:t>
                  </w:r>
                </w:p>
                <w:p w:rsidR="00DC63E1" w:rsidRPr="001C5344" w:rsidRDefault="00DC63E1" w:rsidP="001C534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Адрес: Костанайская область Наурзумский район, село Караменды, ул.Абая, 47</w:t>
                  </w:r>
                </w:p>
              </w:tc>
            </w:tr>
            <w:tr w:rsidR="00DC63E1" w:rsidRPr="001C5344" w:rsidTr="001C5344">
              <w:trPr>
                <w:gridAfter w:val="2"/>
                <w:wAfter w:w="378" w:type="dxa"/>
                <w:trHeight w:val="136"/>
              </w:trPr>
              <w:tc>
                <w:tcPr>
                  <w:tcW w:w="4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63E1" w:rsidRPr="001C5344" w:rsidRDefault="00DC63E1" w:rsidP="007707B1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63E1" w:rsidRPr="001C5344" w:rsidRDefault="00DC63E1" w:rsidP="007707B1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      </w:r>
                </w:p>
              </w:tc>
              <w:tc>
                <w:tcPr>
                  <w:tcW w:w="467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C63E1" w:rsidRPr="001C5344" w:rsidRDefault="00DC63E1" w:rsidP="001C5344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C5344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eastAsia="ru-RU"/>
                    </w:rPr>
      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сервис-коды для доступа к программному обеспечению товара.</w:t>
                  </w:r>
                  <w:r w:rsidRPr="001C5344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eastAsia="ru-RU"/>
                    </w:rPr>
                    <w:br/>
                    <w:t xml:space="preserve">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прединсталляционных требованиях, необходимых для успешного запуска оборудования. Крупное оборудование, не предполагающее проведения сложных монтажных работ с прединсталляционной подготовкой помещения, по внешним габаритам, проходящее в </w:t>
                  </w:r>
                  <w:r w:rsidRPr="001C5344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18"/>
                      <w:szCs w:val="18"/>
                      <w:lang w:eastAsia="ru-RU"/>
                    </w:rPr>
                    <w:lastRenderedPageBreak/>
                    <w:t>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производителя.</w:t>
                  </w:r>
                </w:p>
              </w:tc>
            </w:tr>
          </w:tbl>
          <w:p w:rsidR="00DC63E1" w:rsidRPr="001C5344" w:rsidRDefault="00DC63E1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5" w:type="dxa"/>
            <w:gridSpan w:val="2"/>
            <w:tcBorders>
              <w:left w:val="single" w:sz="4" w:space="0" w:color="auto"/>
            </w:tcBorders>
            <w:vAlign w:val="center"/>
          </w:tcPr>
          <w:p w:rsidR="00DC63E1" w:rsidRPr="001C5344" w:rsidRDefault="00DC63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DC63E1" w:rsidRPr="001C5344" w:rsidRDefault="001C5344" w:rsidP="007707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567" w:type="dxa"/>
            <w:gridSpan w:val="2"/>
          </w:tcPr>
          <w:p w:rsidR="00DC63E1" w:rsidRPr="001C5344" w:rsidRDefault="001C5344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708" w:type="dxa"/>
            <w:gridSpan w:val="2"/>
          </w:tcPr>
          <w:p w:rsidR="00DC63E1" w:rsidRPr="001C5344" w:rsidRDefault="001C5344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1607000</w:t>
            </w:r>
          </w:p>
        </w:tc>
        <w:tc>
          <w:tcPr>
            <w:tcW w:w="935" w:type="dxa"/>
            <w:gridSpan w:val="2"/>
          </w:tcPr>
          <w:p w:rsidR="00DC63E1" w:rsidRPr="001C5344" w:rsidRDefault="001C5344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3214000</w:t>
            </w:r>
          </w:p>
        </w:tc>
      </w:tr>
    </w:tbl>
    <w:p w:rsidR="00661915" w:rsidRPr="001C5344" w:rsidRDefault="00661915" w:rsidP="00661915">
      <w:pPr>
        <w:pStyle w:val="a4"/>
        <w:rPr>
          <w:rFonts w:ascii="Times New Roman" w:hAnsi="Times New Roman" w:cs="Times New Roman"/>
          <w:sz w:val="18"/>
          <w:szCs w:val="18"/>
          <w:lang w:eastAsia="ko-KR"/>
        </w:rPr>
      </w:pPr>
    </w:p>
    <w:p w:rsidR="00661915" w:rsidRPr="001C5344" w:rsidRDefault="001C5344" w:rsidP="00661915">
      <w:pPr>
        <w:pStyle w:val="a4"/>
        <w:rPr>
          <w:rFonts w:ascii="Times New Roman" w:hAnsi="Times New Roman" w:cs="Times New Roman"/>
          <w:sz w:val="18"/>
          <w:szCs w:val="18"/>
          <w:lang w:eastAsia="ko-KR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 xml:space="preserve">2. </w:t>
      </w:r>
      <w:r w:rsidRPr="001C5344">
        <w:rPr>
          <w:rFonts w:ascii="Times New Roman" w:hAnsi="Times New Roman" w:cs="Times New Roman"/>
          <w:sz w:val="18"/>
          <w:szCs w:val="18"/>
          <w:lang w:eastAsia="ko-KR"/>
        </w:rPr>
        <w:t>Сумма выделенная для закупа</w:t>
      </w:r>
      <w:r>
        <w:rPr>
          <w:rFonts w:ascii="Times New Roman" w:hAnsi="Times New Roman" w:cs="Times New Roman"/>
          <w:sz w:val="18"/>
          <w:szCs w:val="18"/>
          <w:lang w:eastAsia="ko-KR"/>
        </w:rPr>
        <w:t xml:space="preserve"> 10 091 500,00 (десять миллионов девяноста одна тысяча пятьсот) тенге 00 тиын.</w:t>
      </w:r>
    </w:p>
    <w:p w:rsidR="00661915" w:rsidRDefault="00661915" w:rsidP="00661915">
      <w:pPr>
        <w:pStyle w:val="a4"/>
        <w:rPr>
          <w:rFonts w:ascii="Times New Roman" w:hAnsi="Times New Roman" w:cs="Times New Roman"/>
          <w:sz w:val="18"/>
          <w:szCs w:val="18"/>
          <w:lang w:eastAsia="ko-KR"/>
        </w:rPr>
      </w:pPr>
    </w:p>
    <w:p w:rsidR="001C5344" w:rsidRDefault="001C5344" w:rsidP="00661915">
      <w:pPr>
        <w:pStyle w:val="a4"/>
        <w:rPr>
          <w:rFonts w:ascii="Times New Roman" w:hAnsi="Times New Roman" w:cs="Times New Roman"/>
          <w:sz w:val="18"/>
          <w:szCs w:val="18"/>
          <w:lang w:eastAsia="ko-KR"/>
        </w:rPr>
      </w:pPr>
      <w:r>
        <w:rPr>
          <w:rFonts w:ascii="Times New Roman" w:hAnsi="Times New Roman" w:cs="Times New Roman"/>
          <w:sz w:val="18"/>
          <w:szCs w:val="18"/>
          <w:lang w:eastAsia="ko-KR"/>
        </w:rPr>
        <w:t>3. Следующие заявки на участие в тендере были представлены:</w:t>
      </w:r>
    </w:p>
    <w:tbl>
      <w:tblPr>
        <w:tblStyle w:val="af1"/>
        <w:tblW w:w="0" w:type="auto"/>
        <w:tblLook w:val="04A0"/>
      </w:tblPr>
      <w:tblGrid>
        <w:gridCol w:w="534"/>
        <w:gridCol w:w="5244"/>
        <w:gridCol w:w="2233"/>
        <w:gridCol w:w="2671"/>
      </w:tblGrid>
      <w:tr w:rsidR="001C5344" w:rsidTr="001C5344">
        <w:tc>
          <w:tcPr>
            <w:tcW w:w="534" w:type="dxa"/>
          </w:tcPr>
          <w:p w:rsidR="001C5344" w:rsidRPr="001C5344" w:rsidRDefault="001C5344" w:rsidP="0066191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№</w:t>
            </w:r>
          </w:p>
        </w:tc>
        <w:tc>
          <w:tcPr>
            <w:tcW w:w="5244" w:type="dxa"/>
          </w:tcPr>
          <w:p w:rsidR="001C5344" w:rsidRPr="001C5344" w:rsidRDefault="001C5344" w:rsidP="0066191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Наименование поставщика, адрес</w:t>
            </w:r>
          </w:p>
        </w:tc>
        <w:tc>
          <w:tcPr>
            <w:tcW w:w="2233" w:type="dxa"/>
          </w:tcPr>
          <w:p w:rsidR="001C5344" w:rsidRPr="001C5344" w:rsidRDefault="001C5344" w:rsidP="0066191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БИН (ИИН)</w:t>
            </w:r>
          </w:p>
        </w:tc>
        <w:tc>
          <w:tcPr>
            <w:tcW w:w="2671" w:type="dxa"/>
          </w:tcPr>
          <w:p w:rsidR="001C5344" w:rsidRPr="001C5344" w:rsidRDefault="001C5344" w:rsidP="00661915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C5344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Время и дата регистрации конверта</w:t>
            </w:r>
          </w:p>
        </w:tc>
      </w:tr>
      <w:tr w:rsidR="001C5344" w:rsidTr="001C5344">
        <w:tc>
          <w:tcPr>
            <w:tcW w:w="534" w:type="dxa"/>
          </w:tcPr>
          <w:p w:rsidR="001C5344" w:rsidRDefault="001C5344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5244" w:type="dxa"/>
          </w:tcPr>
          <w:p w:rsidR="001C5344" w:rsidRDefault="001C5344" w:rsidP="001C5344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ТОО ОрдаМед Костанай</w:t>
            </w:r>
          </w:p>
        </w:tc>
        <w:tc>
          <w:tcPr>
            <w:tcW w:w="2233" w:type="dxa"/>
          </w:tcPr>
          <w:p w:rsidR="001C5344" w:rsidRDefault="001C5344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131140026382</w:t>
            </w:r>
          </w:p>
        </w:tc>
        <w:tc>
          <w:tcPr>
            <w:tcW w:w="2671" w:type="dxa"/>
          </w:tcPr>
          <w:p w:rsidR="001C5344" w:rsidRDefault="007B4ECA" w:rsidP="00661915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24 октября 2024 года 16:30 часов</w:t>
            </w:r>
          </w:p>
        </w:tc>
      </w:tr>
    </w:tbl>
    <w:p w:rsidR="001C5344" w:rsidRPr="001C5344" w:rsidRDefault="001C5344" w:rsidP="00661915">
      <w:pPr>
        <w:pStyle w:val="a4"/>
        <w:rPr>
          <w:rFonts w:ascii="Times New Roman" w:hAnsi="Times New Roman" w:cs="Times New Roman"/>
          <w:sz w:val="18"/>
          <w:szCs w:val="18"/>
          <w:lang w:eastAsia="ko-KR"/>
        </w:rPr>
      </w:pPr>
    </w:p>
    <w:p w:rsidR="00661915" w:rsidRDefault="007B4ECA" w:rsidP="007B4ECA">
      <w:pPr>
        <w:shd w:val="clear" w:color="auto" w:fill="FFFFFF"/>
        <w:spacing w:before="225" w:after="135" w:line="390" w:lineRule="atLeast"/>
        <w:outlineLvl w:val="2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При вскрытии потенциальные поставщики не присутствовали при процедуре вскрытия конвертов с тендерными заявками.</w:t>
      </w:r>
    </w:p>
    <w:p w:rsidR="0095593D" w:rsidRPr="0095593D" w:rsidRDefault="0095593D" w:rsidP="007B4ECA">
      <w:pPr>
        <w:shd w:val="clear" w:color="auto" w:fill="FFFFFF"/>
        <w:spacing w:before="225" w:after="135" w:line="390" w:lineRule="atLeast"/>
        <w:outlineLvl w:val="2"/>
        <w:rPr>
          <w:rFonts w:ascii="Times New Roman" w:eastAsia="Times New Roman" w:hAnsi="Times New Roman" w:cs="Times New Roman"/>
          <w:b/>
          <w:color w:val="1E1E1E"/>
          <w:sz w:val="18"/>
          <w:szCs w:val="18"/>
          <w:lang w:eastAsia="ru-RU"/>
        </w:rPr>
      </w:pPr>
      <w:r w:rsidRPr="0095593D">
        <w:rPr>
          <w:rFonts w:ascii="Times New Roman" w:eastAsia="Times New Roman" w:hAnsi="Times New Roman" w:cs="Times New Roman"/>
          <w:b/>
          <w:color w:val="1E1E1E"/>
          <w:sz w:val="18"/>
          <w:szCs w:val="18"/>
          <w:lang w:eastAsia="ru-RU"/>
        </w:rPr>
        <w:t>ТОО ОрдаМедКостанай г.Костанай, ул.Карбышева д.2</w:t>
      </w:r>
    </w:p>
    <w:tbl>
      <w:tblPr>
        <w:tblStyle w:val="af1"/>
        <w:tblW w:w="0" w:type="auto"/>
        <w:tblLayout w:type="fixed"/>
        <w:tblLook w:val="04A0"/>
      </w:tblPr>
      <w:tblGrid>
        <w:gridCol w:w="658"/>
        <w:gridCol w:w="2427"/>
        <w:gridCol w:w="1843"/>
        <w:gridCol w:w="2551"/>
        <w:gridCol w:w="1560"/>
        <w:gridCol w:w="1643"/>
      </w:tblGrid>
      <w:tr w:rsidR="00094B7D" w:rsidTr="007707B1">
        <w:tc>
          <w:tcPr>
            <w:tcW w:w="658" w:type="dxa"/>
          </w:tcPr>
          <w:p w:rsidR="007B4ECA" w:rsidRPr="007B4ECA" w:rsidRDefault="007B4ECA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18"/>
                <w:szCs w:val="18"/>
                <w:lang w:eastAsia="ru-RU"/>
              </w:rPr>
            </w:pPr>
            <w:r w:rsidRPr="007B4ECA">
              <w:rPr>
                <w:rFonts w:ascii="Times New Roman" w:eastAsia="Times New Roman" w:hAnsi="Times New Roman" w:cs="Times New Roman"/>
                <w:b/>
                <w:color w:val="1E1E1E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7" w:type="dxa"/>
          </w:tcPr>
          <w:p w:rsidR="007B4ECA" w:rsidRPr="007B4ECA" w:rsidRDefault="007B4ECA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18"/>
                <w:szCs w:val="18"/>
                <w:lang w:eastAsia="ru-RU"/>
              </w:rPr>
            </w:pPr>
            <w:r w:rsidRPr="007B4ECA">
              <w:rPr>
                <w:rFonts w:ascii="Times New Roman" w:eastAsia="Times New Roman" w:hAnsi="Times New Roman" w:cs="Times New Roman"/>
                <w:b/>
                <w:color w:val="1E1E1E"/>
                <w:sz w:val="18"/>
                <w:szCs w:val="18"/>
                <w:lang w:eastAsia="ru-RU"/>
              </w:rPr>
              <w:t>Наименование документа</w:t>
            </w:r>
          </w:p>
        </w:tc>
        <w:tc>
          <w:tcPr>
            <w:tcW w:w="1843" w:type="dxa"/>
          </w:tcPr>
          <w:p w:rsidR="007B4ECA" w:rsidRPr="007B4ECA" w:rsidRDefault="007B4ECA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18"/>
                <w:szCs w:val="18"/>
                <w:lang w:eastAsia="ru-RU"/>
              </w:rPr>
            </w:pPr>
            <w:r w:rsidRPr="007B4ECA">
              <w:rPr>
                <w:rFonts w:ascii="Times New Roman" w:eastAsia="Times New Roman" w:hAnsi="Times New Roman" w:cs="Times New Roman"/>
                <w:b/>
                <w:color w:val="1E1E1E"/>
                <w:sz w:val="18"/>
                <w:szCs w:val="18"/>
                <w:lang w:eastAsia="ru-RU"/>
              </w:rPr>
              <w:t>Дата и номер</w:t>
            </w:r>
          </w:p>
        </w:tc>
        <w:tc>
          <w:tcPr>
            <w:tcW w:w="2551" w:type="dxa"/>
          </w:tcPr>
          <w:p w:rsidR="007B4ECA" w:rsidRPr="007B4ECA" w:rsidRDefault="007B4ECA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18"/>
                <w:szCs w:val="18"/>
                <w:lang w:eastAsia="ru-RU"/>
              </w:rPr>
            </w:pPr>
            <w:r w:rsidRPr="007B4ECA">
              <w:rPr>
                <w:rFonts w:ascii="Times New Roman" w:eastAsia="Times New Roman" w:hAnsi="Times New Roman" w:cs="Times New Roman"/>
                <w:b/>
                <w:color w:val="1E1E1E"/>
                <w:sz w:val="18"/>
                <w:szCs w:val="18"/>
                <w:lang w:eastAsia="ru-RU"/>
              </w:rPr>
              <w:t xml:space="preserve">Краткое содержание </w:t>
            </w:r>
          </w:p>
        </w:tc>
        <w:tc>
          <w:tcPr>
            <w:tcW w:w="1560" w:type="dxa"/>
          </w:tcPr>
          <w:p w:rsidR="007B4ECA" w:rsidRPr="007B4ECA" w:rsidRDefault="007B4ECA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18"/>
                <w:szCs w:val="18"/>
                <w:lang w:eastAsia="ru-RU"/>
              </w:rPr>
            </w:pPr>
            <w:r w:rsidRPr="007B4ECA">
              <w:rPr>
                <w:rFonts w:ascii="Times New Roman" w:eastAsia="Times New Roman" w:hAnsi="Times New Roman" w:cs="Times New Roman"/>
                <w:b/>
                <w:color w:val="1E1E1E"/>
                <w:sz w:val="18"/>
                <w:szCs w:val="18"/>
                <w:lang w:eastAsia="ru-RU"/>
              </w:rPr>
              <w:t>кем подписан документ</w:t>
            </w:r>
          </w:p>
        </w:tc>
        <w:tc>
          <w:tcPr>
            <w:tcW w:w="1643" w:type="dxa"/>
          </w:tcPr>
          <w:p w:rsidR="007B4ECA" w:rsidRPr="007B4ECA" w:rsidRDefault="007B4ECA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18"/>
                <w:szCs w:val="18"/>
                <w:lang w:eastAsia="ru-RU"/>
              </w:rPr>
            </w:pPr>
            <w:r w:rsidRPr="007B4ECA">
              <w:rPr>
                <w:rFonts w:ascii="Times New Roman" w:eastAsia="Times New Roman" w:hAnsi="Times New Roman" w:cs="Times New Roman"/>
                <w:b/>
                <w:color w:val="1E1E1E"/>
                <w:sz w:val="18"/>
                <w:szCs w:val="18"/>
                <w:lang w:eastAsia="ru-RU"/>
              </w:rPr>
              <w:t>Оригинал, копия, нотариально засвидетельствованная</w:t>
            </w:r>
          </w:p>
        </w:tc>
      </w:tr>
      <w:tr w:rsidR="00094B7D" w:rsidTr="007707B1">
        <w:tc>
          <w:tcPr>
            <w:tcW w:w="658" w:type="dxa"/>
          </w:tcPr>
          <w:p w:rsidR="007B4ECA" w:rsidRDefault="007B4ECA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27" w:type="dxa"/>
          </w:tcPr>
          <w:p w:rsidR="007B4ECA" w:rsidRDefault="007B4ECA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 xml:space="preserve">Платежное поручение </w:t>
            </w:r>
          </w:p>
        </w:tc>
        <w:tc>
          <w:tcPr>
            <w:tcW w:w="1843" w:type="dxa"/>
          </w:tcPr>
          <w:p w:rsidR="007B4ECA" w:rsidRDefault="007B4ECA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4051 от 22.10.2024</w:t>
            </w:r>
          </w:p>
        </w:tc>
        <w:tc>
          <w:tcPr>
            <w:tcW w:w="2551" w:type="dxa"/>
          </w:tcPr>
          <w:p w:rsidR="007B4ECA" w:rsidRDefault="007B4ECA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Гарантийное обеспечение заявки лот № 1 в сумме 27000</w:t>
            </w:r>
          </w:p>
        </w:tc>
        <w:tc>
          <w:tcPr>
            <w:tcW w:w="1560" w:type="dxa"/>
          </w:tcPr>
          <w:p w:rsidR="007B4ECA" w:rsidRDefault="007B4ECA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Руководитель Анкудимова Л.С.</w:t>
            </w:r>
          </w:p>
        </w:tc>
        <w:tc>
          <w:tcPr>
            <w:tcW w:w="1643" w:type="dxa"/>
          </w:tcPr>
          <w:p w:rsidR="007B4ECA" w:rsidRDefault="007B4ECA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Оригинал</w:t>
            </w:r>
          </w:p>
        </w:tc>
      </w:tr>
      <w:tr w:rsidR="007B4ECA" w:rsidTr="007707B1">
        <w:tc>
          <w:tcPr>
            <w:tcW w:w="658" w:type="dxa"/>
          </w:tcPr>
          <w:p w:rsidR="007B4ECA" w:rsidRDefault="007B4ECA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27" w:type="dxa"/>
          </w:tcPr>
          <w:p w:rsidR="007B4ECA" w:rsidRDefault="007B4ECA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 xml:space="preserve">Платежное поручение </w:t>
            </w:r>
          </w:p>
        </w:tc>
        <w:tc>
          <w:tcPr>
            <w:tcW w:w="1843" w:type="dxa"/>
          </w:tcPr>
          <w:p w:rsidR="007B4ECA" w:rsidRDefault="007B4ECA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4052 от 22.10.2024</w:t>
            </w:r>
          </w:p>
        </w:tc>
        <w:tc>
          <w:tcPr>
            <w:tcW w:w="2551" w:type="dxa"/>
          </w:tcPr>
          <w:p w:rsidR="007B4ECA" w:rsidRDefault="007B4ECA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Гарантийное обеспечение заявки лот № 2 в сумме 41775</w:t>
            </w:r>
          </w:p>
        </w:tc>
        <w:tc>
          <w:tcPr>
            <w:tcW w:w="1560" w:type="dxa"/>
          </w:tcPr>
          <w:p w:rsidR="007B4ECA" w:rsidRDefault="007B4ECA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Руководитель Анкудимова Л.С.</w:t>
            </w:r>
          </w:p>
        </w:tc>
        <w:tc>
          <w:tcPr>
            <w:tcW w:w="1643" w:type="dxa"/>
          </w:tcPr>
          <w:p w:rsidR="007B4ECA" w:rsidRDefault="007B4ECA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Оригинал</w:t>
            </w:r>
          </w:p>
        </w:tc>
      </w:tr>
      <w:tr w:rsidR="00982E59" w:rsidTr="007707B1">
        <w:tc>
          <w:tcPr>
            <w:tcW w:w="658" w:type="dxa"/>
          </w:tcPr>
          <w:p w:rsidR="00982E59" w:rsidRDefault="00982E59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27" w:type="dxa"/>
          </w:tcPr>
          <w:p w:rsidR="00982E59" w:rsidRDefault="00982E59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 xml:space="preserve">Платежное поручение </w:t>
            </w:r>
          </w:p>
        </w:tc>
        <w:tc>
          <w:tcPr>
            <w:tcW w:w="1843" w:type="dxa"/>
          </w:tcPr>
          <w:p w:rsidR="00982E59" w:rsidRDefault="00982E59" w:rsidP="00982E5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4053 от 22.10.2024</w:t>
            </w:r>
          </w:p>
        </w:tc>
        <w:tc>
          <w:tcPr>
            <w:tcW w:w="2551" w:type="dxa"/>
          </w:tcPr>
          <w:p w:rsidR="00982E59" w:rsidRDefault="00982E59" w:rsidP="00982E5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Гарантийное обеспечение заявки лот № 2 в сумме 32140</w:t>
            </w:r>
          </w:p>
        </w:tc>
        <w:tc>
          <w:tcPr>
            <w:tcW w:w="1560" w:type="dxa"/>
          </w:tcPr>
          <w:p w:rsidR="00982E59" w:rsidRDefault="00982E59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Руководитель Анкудимова Л.С.</w:t>
            </w:r>
          </w:p>
        </w:tc>
        <w:tc>
          <w:tcPr>
            <w:tcW w:w="1643" w:type="dxa"/>
          </w:tcPr>
          <w:p w:rsidR="00982E59" w:rsidRDefault="00982E59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Оригинал</w:t>
            </w:r>
          </w:p>
        </w:tc>
      </w:tr>
      <w:tr w:rsidR="00982E59" w:rsidTr="007707B1">
        <w:tc>
          <w:tcPr>
            <w:tcW w:w="658" w:type="dxa"/>
          </w:tcPr>
          <w:p w:rsidR="00982E59" w:rsidRDefault="00982E59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427" w:type="dxa"/>
          </w:tcPr>
          <w:p w:rsidR="00982E59" w:rsidRDefault="00982E59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Заявка на участие в тендере</w:t>
            </w:r>
          </w:p>
        </w:tc>
        <w:tc>
          <w:tcPr>
            <w:tcW w:w="1843" w:type="dxa"/>
          </w:tcPr>
          <w:p w:rsidR="00982E59" w:rsidRDefault="00982E59" w:rsidP="00982E5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б/н от 22.10.2024</w:t>
            </w:r>
          </w:p>
        </w:tc>
        <w:tc>
          <w:tcPr>
            <w:tcW w:w="2551" w:type="dxa"/>
          </w:tcPr>
          <w:p w:rsidR="00982E59" w:rsidRDefault="00982E59" w:rsidP="00982E5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Заявка на участие в тендере</w:t>
            </w:r>
          </w:p>
        </w:tc>
        <w:tc>
          <w:tcPr>
            <w:tcW w:w="1560" w:type="dxa"/>
          </w:tcPr>
          <w:p w:rsidR="00982E59" w:rsidRDefault="00982E59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Руководитель Анкудимова Л.С.</w:t>
            </w:r>
          </w:p>
        </w:tc>
        <w:tc>
          <w:tcPr>
            <w:tcW w:w="1643" w:type="dxa"/>
          </w:tcPr>
          <w:p w:rsidR="00982E59" w:rsidRDefault="00982E59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Оригинал</w:t>
            </w:r>
          </w:p>
        </w:tc>
      </w:tr>
      <w:tr w:rsidR="00982E59" w:rsidTr="007707B1">
        <w:tc>
          <w:tcPr>
            <w:tcW w:w="658" w:type="dxa"/>
          </w:tcPr>
          <w:p w:rsidR="00982E59" w:rsidRDefault="00982E59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27" w:type="dxa"/>
          </w:tcPr>
          <w:p w:rsidR="00982E59" w:rsidRDefault="00982E59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Справка о гос.регистрации ЮЛ</w:t>
            </w:r>
          </w:p>
        </w:tc>
        <w:tc>
          <w:tcPr>
            <w:tcW w:w="1843" w:type="dxa"/>
          </w:tcPr>
          <w:p w:rsidR="00982E59" w:rsidRDefault="00982E59" w:rsidP="00982E5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б/н от 18.10.2024</w:t>
            </w:r>
          </w:p>
        </w:tc>
        <w:tc>
          <w:tcPr>
            <w:tcW w:w="2551" w:type="dxa"/>
          </w:tcPr>
          <w:p w:rsidR="00982E59" w:rsidRDefault="00982E59" w:rsidP="00982E5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982E59" w:rsidRDefault="00982E59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Егов</w:t>
            </w:r>
          </w:p>
        </w:tc>
        <w:tc>
          <w:tcPr>
            <w:tcW w:w="1643" w:type="dxa"/>
          </w:tcPr>
          <w:p w:rsidR="00982E59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Электронная копия</w:t>
            </w:r>
          </w:p>
        </w:tc>
      </w:tr>
      <w:tr w:rsidR="00982E59" w:rsidTr="007707B1">
        <w:tc>
          <w:tcPr>
            <w:tcW w:w="658" w:type="dxa"/>
          </w:tcPr>
          <w:p w:rsidR="00982E59" w:rsidRDefault="00982E59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27" w:type="dxa"/>
          </w:tcPr>
          <w:p w:rsidR="00982E59" w:rsidRDefault="00982E59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Устав ТОО ОрдаМед Костанай</w:t>
            </w:r>
          </w:p>
        </w:tc>
        <w:tc>
          <w:tcPr>
            <w:tcW w:w="1843" w:type="dxa"/>
          </w:tcPr>
          <w:p w:rsidR="00982E59" w:rsidRDefault="00982E59" w:rsidP="00982E5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б/н от 10.02.2015</w:t>
            </w:r>
          </w:p>
        </w:tc>
        <w:tc>
          <w:tcPr>
            <w:tcW w:w="2551" w:type="dxa"/>
          </w:tcPr>
          <w:p w:rsidR="00982E59" w:rsidRDefault="00982E59" w:rsidP="00982E5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Устав</w:t>
            </w:r>
          </w:p>
        </w:tc>
        <w:tc>
          <w:tcPr>
            <w:tcW w:w="1560" w:type="dxa"/>
          </w:tcPr>
          <w:p w:rsidR="00982E59" w:rsidRDefault="00982E59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</w:tcPr>
          <w:p w:rsidR="00982E59" w:rsidRDefault="00982E59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копия</w:t>
            </w:r>
          </w:p>
        </w:tc>
      </w:tr>
      <w:tr w:rsidR="00094B7D" w:rsidTr="007707B1">
        <w:tc>
          <w:tcPr>
            <w:tcW w:w="658" w:type="dxa"/>
          </w:tcPr>
          <w:p w:rsidR="00094B7D" w:rsidRDefault="00094B7D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427" w:type="dxa"/>
          </w:tcPr>
          <w:p w:rsidR="00094B7D" w:rsidRDefault="00094B7D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Выписка о текущем составе участников</w:t>
            </w:r>
          </w:p>
        </w:tc>
        <w:tc>
          <w:tcPr>
            <w:tcW w:w="1843" w:type="dxa"/>
          </w:tcPr>
          <w:p w:rsidR="00094B7D" w:rsidRDefault="00094B7D" w:rsidP="00982E5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264 от 22.10.2024</w:t>
            </w:r>
          </w:p>
        </w:tc>
        <w:tc>
          <w:tcPr>
            <w:tcW w:w="2551" w:type="dxa"/>
          </w:tcPr>
          <w:p w:rsidR="00094B7D" w:rsidRDefault="00094B7D" w:rsidP="00982E5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Выписка о текущем составе участников</w:t>
            </w:r>
          </w:p>
        </w:tc>
        <w:tc>
          <w:tcPr>
            <w:tcW w:w="1560" w:type="dxa"/>
          </w:tcPr>
          <w:p w:rsidR="00094B7D" w:rsidRDefault="00094B7D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Руководитель Анкудимова Л.С.</w:t>
            </w:r>
          </w:p>
        </w:tc>
        <w:tc>
          <w:tcPr>
            <w:tcW w:w="1643" w:type="dxa"/>
          </w:tcPr>
          <w:p w:rsidR="00094B7D" w:rsidRDefault="00094B7D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Оригинал</w:t>
            </w:r>
          </w:p>
        </w:tc>
      </w:tr>
      <w:tr w:rsidR="00094B7D" w:rsidTr="007707B1">
        <w:tc>
          <w:tcPr>
            <w:tcW w:w="658" w:type="dxa"/>
          </w:tcPr>
          <w:p w:rsidR="00094B7D" w:rsidRDefault="00094B7D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27" w:type="dxa"/>
          </w:tcPr>
          <w:p w:rsidR="00094B7D" w:rsidRDefault="00094B7D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Талон о приеме уведомления о начале или прекращении деятельности по розничной реализации МИ</w:t>
            </w:r>
          </w:p>
        </w:tc>
        <w:tc>
          <w:tcPr>
            <w:tcW w:w="1843" w:type="dxa"/>
          </w:tcPr>
          <w:p w:rsidR="00094B7D" w:rsidRPr="00094B7D" w:rsidRDefault="00094B7D" w:rsidP="00982E59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en-US" w:eastAsia="ru-RU"/>
              </w:rPr>
              <w:t xml:space="preserve">KZ07UBC00030066 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18.03.2022</w:t>
            </w:r>
          </w:p>
        </w:tc>
        <w:tc>
          <w:tcPr>
            <w:tcW w:w="2551" w:type="dxa"/>
          </w:tcPr>
          <w:p w:rsidR="00094B7D" w:rsidRDefault="00094B7D" w:rsidP="00094B7D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 xml:space="preserve">Талон о приеме уведомления </w:t>
            </w:r>
          </w:p>
        </w:tc>
        <w:tc>
          <w:tcPr>
            <w:tcW w:w="1560" w:type="dxa"/>
          </w:tcPr>
          <w:p w:rsidR="00094B7D" w:rsidRDefault="00094B7D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Департамент Комитета медицинского и фармацевтического контроля МЗРК по Костанайской области</w:t>
            </w:r>
          </w:p>
        </w:tc>
        <w:tc>
          <w:tcPr>
            <w:tcW w:w="1643" w:type="dxa"/>
          </w:tcPr>
          <w:p w:rsidR="00094B7D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 xml:space="preserve">Электронная </w:t>
            </w:r>
            <w:r w:rsidR="00094B7D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копия</w:t>
            </w:r>
          </w:p>
        </w:tc>
      </w:tr>
      <w:tr w:rsidR="00094B7D" w:rsidTr="007707B1">
        <w:tc>
          <w:tcPr>
            <w:tcW w:w="658" w:type="dxa"/>
          </w:tcPr>
          <w:p w:rsidR="00094B7D" w:rsidRDefault="00094B7D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27" w:type="dxa"/>
          </w:tcPr>
          <w:p w:rsidR="00094B7D" w:rsidRDefault="00094B7D" w:rsidP="00094B7D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Талон о приеме уведомления о начале или прекращении деятельности по оптовой реализации МИ</w:t>
            </w:r>
          </w:p>
        </w:tc>
        <w:tc>
          <w:tcPr>
            <w:tcW w:w="1843" w:type="dxa"/>
          </w:tcPr>
          <w:p w:rsidR="00094B7D" w:rsidRPr="00094B7D" w:rsidRDefault="00094B7D" w:rsidP="00094B7D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en-US" w:eastAsia="ru-RU"/>
              </w:rPr>
              <w:t>KZ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en-US" w:eastAsia="ru-RU"/>
              </w:rPr>
              <w:t xml:space="preserve">UCA00021725 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18.03.2022</w:t>
            </w:r>
          </w:p>
        </w:tc>
        <w:tc>
          <w:tcPr>
            <w:tcW w:w="2551" w:type="dxa"/>
          </w:tcPr>
          <w:p w:rsidR="00094B7D" w:rsidRDefault="00094B7D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 xml:space="preserve">Талон о приеме уведомления </w:t>
            </w:r>
          </w:p>
        </w:tc>
        <w:tc>
          <w:tcPr>
            <w:tcW w:w="1560" w:type="dxa"/>
          </w:tcPr>
          <w:p w:rsidR="00094B7D" w:rsidRDefault="00094B7D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Департамент Комитета медицинского и фармацевтического контроля МЗРК по Костанайской области</w:t>
            </w:r>
          </w:p>
        </w:tc>
        <w:tc>
          <w:tcPr>
            <w:tcW w:w="1643" w:type="dxa"/>
          </w:tcPr>
          <w:p w:rsidR="00094B7D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Электронная копия</w:t>
            </w:r>
          </w:p>
        </w:tc>
      </w:tr>
      <w:tr w:rsidR="00094B7D" w:rsidTr="007707B1">
        <w:tc>
          <w:tcPr>
            <w:tcW w:w="658" w:type="dxa"/>
          </w:tcPr>
          <w:p w:rsidR="00094B7D" w:rsidRPr="00094B7D" w:rsidRDefault="00094B7D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2427" w:type="dxa"/>
          </w:tcPr>
          <w:p w:rsidR="00094B7D" w:rsidRPr="00094B7D" w:rsidRDefault="00094B7D" w:rsidP="00094B7D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Сведения об отсутствии задолженности</w:t>
            </w:r>
          </w:p>
        </w:tc>
        <w:tc>
          <w:tcPr>
            <w:tcW w:w="1843" w:type="dxa"/>
          </w:tcPr>
          <w:p w:rsidR="00094B7D" w:rsidRPr="00094B7D" w:rsidRDefault="00094B7D" w:rsidP="00094B7D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101000081237724 от 18№10№2024</w:t>
            </w:r>
          </w:p>
        </w:tc>
        <w:tc>
          <w:tcPr>
            <w:tcW w:w="2551" w:type="dxa"/>
          </w:tcPr>
          <w:p w:rsidR="00094B7D" w:rsidRDefault="00094B7D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Сведения об отсутствии задолженности</w:t>
            </w:r>
          </w:p>
        </w:tc>
        <w:tc>
          <w:tcPr>
            <w:tcW w:w="1560" w:type="dxa"/>
          </w:tcPr>
          <w:p w:rsidR="00094B7D" w:rsidRPr="00094B7D" w:rsidRDefault="00094B7D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Егов</w:t>
            </w:r>
          </w:p>
        </w:tc>
        <w:tc>
          <w:tcPr>
            <w:tcW w:w="1643" w:type="dxa"/>
          </w:tcPr>
          <w:p w:rsidR="00094B7D" w:rsidRPr="00094B7D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Электронная копия</w:t>
            </w:r>
          </w:p>
        </w:tc>
      </w:tr>
      <w:tr w:rsidR="00094B7D" w:rsidTr="007707B1">
        <w:tc>
          <w:tcPr>
            <w:tcW w:w="658" w:type="dxa"/>
          </w:tcPr>
          <w:p w:rsidR="00094B7D" w:rsidRPr="00094B7D" w:rsidRDefault="00094B7D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2427" w:type="dxa"/>
          </w:tcPr>
          <w:p w:rsidR="00094B7D" w:rsidRDefault="00094B7D" w:rsidP="00094B7D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Гарантийное письмо </w:t>
            </w:r>
          </w:p>
        </w:tc>
        <w:tc>
          <w:tcPr>
            <w:tcW w:w="1843" w:type="dxa"/>
          </w:tcPr>
          <w:p w:rsidR="00094B7D" w:rsidRPr="00094B7D" w:rsidRDefault="00094B7D" w:rsidP="00094B7D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265 от 22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.10.2024</w:t>
            </w:r>
          </w:p>
        </w:tc>
        <w:tc>
          <w:tcPr>
            <w:tcW w:w="2551" w:type="dxa"/>
          </w:tcPr>
          <w:p w:rsidR="00094B7D" w:rsidRDefault="00094B7D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Гарантийное письмо </w:t>
            </w:r>
          </w:p>
        </w:tc>
        <w:tc>
          <w:tcPr>
            <w:tcW w:w="1560" w:type="dxa"/>
          </w:tcPr>
          <w:p w:rsidR="00094B7D" w:rsidRDefault="00094B7D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Руководитель Анкудимова Л.С.</w:t>
            </w:r>
          </w:p>
        </w:tc>
        <w:tc>
          <w:tcPr>
            <w:tcW w:w="1643" w:type="dxa"/>
          </w:tcPr>
          <w:p w:rsidR="00094B7D" w:rsidRDefault="00094B7D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Оригинал</w:t>
            </w:r>
          </w:p>
        </w:tc>
      </w:tr>
      <w:tr w:rsidR="00094B7D" w:rsidTr="007707B1">
        <w:tc>
          <w:tcPr>
            <w:tcW w:w="658" w:type="dxa"/>
          </w:tcPr>
          <w:p w:rsidR="00094B7D" w:rsidRDefault="00094B7D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2427" w:type="dxa"/>
          </w:tcPr>
          <w:p w:rsidR="00094B7D" w:rsidRDefault="00094B7D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Гарантийное письмо </w:t>
            </w:r>
          </w:p>
        </w:tc>
        <w:tc>
          <w:tcPr>
            <w:tcW w:w="1843" w:type="dxa"/>
          </w:tcPr>
          <w:p w:rsidR="00094B7D" w:rsidRPr="00094B7D" w:rsidRDefault="00094B7D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266 от 22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.10.2024</w:t>
            </w:r>
          </w:p>
        </w:tc>
        <w:tc>
          <w:tcPr>
            <w:tcW w:w="2551" w:type="dxa"/>
          </w:tcPr>
          <w:p w:rsidR="00094B7D" w:rsidRDefault="00094B7D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Гарантийное письмо</w:t>
            </w:r>
          </w:p>
        </w:tc>
        <w:tc>
          <w:tcPr>
            <w:tcW w:w="1560" w:type="dxa"/>
          </w:tcPr>
          <w:p w:rsidR="00094B7D" w:rsidRDefault="00094B7D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Руководитель Анкудимова Л.С.</w:t>
            </w:r>
          </w:p>
        </w:tc>
        <w:tc>
          <w:tcPr>
            <w:tcW w:w="1643" w:type="dxa"/>
          </w:tcPr>
          <w:p w:rsidR="00094B7D" w:rsidRDefault="00094B7D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Оригинал</w:t>
            </w:r>
          </w:p>
        </w:tc>
      </w:tr>
      <w:tr w:rsidR="008D1E57" w:rsidTr="007707B1">
        <w:tc>
          <w:tcPr>
            <w:tcW w:w="658" w:type="dxa"/>
          </w:tcPr>
          <w:p w:rsidR="008D1E57" w:rsidRDefault="008D1E57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2427" w:type="dxa"/>
          </w:tcPr>
          <w:p w:rsidR="008D1E57" w:rsidRDefault="008D1E57" w:rsidP="00094B7D">
            <w:pPr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Ценовое предложение лот 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lastRenderedPageBreak/>
              <w:t>№ 1</w:t>
            </w:r>
          </w:p>
        </w:tc>
        <w:tc>
          <w:tcPr>
            <w:tcW w:w="1843" w:type="dxa"/>
          </w:tcPr>
          <w:p w:rsidR="008D1E57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lastRenderedPageBreak/>
              <w:t>б/н от 18.10.2024</w:t>
            </w:r>
          </w:p>
        </w:tc>
        <w:tc>
          <w:tcPr>
            <w:tcW w:w="2551" w:type="dxa"/>
          </w:tcPr>
          <w:p w:rsidR="008D1E57" w:rsidRDefault="008D1E57" w:rsidP="007707B1">
            <w:pPr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Ценовое предложение лот № 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lastRenderedPageBreak/>
              <w:t>1</w:t>
            </w:r>
          </w:p>
        </w:tc>
        <w:tc>
          <w:tcPr>
            <w:tcW w:w="1560" w:type="dxa"/>
          </w:tcPr>
          <w:p w:rsidR="008D1E57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lastRenderedPageBreak/>
              <w:t>Анкудимова Л.С.</w:t>
            </w:r>
          </w:p>
        </w:tc>
        <w:tc>
          <w:tcPr>
            <w:tcW w:w="1643" w:type="dxa"/>
          </w:tcPr>
          <w:p w:rsidR="008D1E57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lastRenderedPageBreak/>
              <w:t>Оригинал</w:t>
            </w:r>
          </w:p>
        </w:tc>
      </w:tr>
      <w:tr w:rsidR="008D1E57" w:rsidTr="007707B1">
        <w:tc>
          <w:tcPr>
            <w:tcW w:w="658" w:type="dxa"/>
          </w:tcPr>
          <w:p w:rsidR="008D1E57" w:rsidRDefault="008D1E57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lastRenderedPageBreak/>
              <w:t>14</w:t>
            </w:r>
          </w:p>
        </w:tc>
        <w:tc>
          <w:tcPr>
            <w:tcW w:w="2427" w:type="dxa"/>
          </w:tcPr>
          <w:p w:rsidR="008D1E57" w:rsidRDefault="008D1E57">
            <w:r w:rsidRPr="00CF739E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Ценовое предложение 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лот № 2</w:t>
            </w:r>
          </w:p>
        </w:tc>
        <w:tc>
          <w:tcPr>
            <w:tcW w:w="1843" w:type="dxa"/>
          </w:tcPr>
          <w:p w:rsidR="008D1E57" w:rsidRDefault="008D1E57">
            <w:r w:rsidRPr="00C1350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б/н от 18.10.2024</w:t>
            </w:r>
          </w:p>
        </w:tc>
        <w:tc>
          <w:tcPr>
            <w:tcW w:w="2551" w:type="dxa"/>
          </w:tcPr>
          <w:p w:rsidR="008D1E57" w:rsidRDefault="008D1E57" w:rsidP="007707B1">
            <w:r w:rsidRPr="00CF739E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Ценовое предложение 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лот № 2</w:t>
            </w:r>
          </w:p>
        </w:tc>
        <w:tc>
          <w:tcPr>
            <w:tcW w:w="1560" w:type="dxa"/>
          </w:tcPr>
          <w:p w:rsidR="008D1E57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Руководитель Анкудимова Л.С.</w:t>
            </w:r>
          </w:p>
        </w:tc>
        <w:tc>
          <w:tcPr>
            <w:tcW w:w="1643" w:type="dxa"/>
          </w:tcPr>
          <w:p w:rsidR="008D1E57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Оригинал</w:t>
            </w:r>
          </w:p>
        </w:tc>
      </w:tr>
      <w:tr w:rsidR="008D1E57" w:rsidTr="007707B1">
        <w:tc>
          <w:tcPr>
            <w:tcW w:w="658" w:type="dxa"/>
          </w:tcPr>
          <w:p w:rsidR="008D1E57" w:rsidRDefault="008D1E57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2427" w:type="dxa"/>
          </w:tcPr>
          <w:p w:rsidR="008D1E57" w:rsidRDefault="008D1E57">
            <w:r w:rsidRPr="00CF739E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Ценовое предложение 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лот № 3</w:t>
            </w:r>
          </w:p>
        </w:tc>
        <w:tc>
          <w:tcPr>
            <w:tcW w:w="1843" w:type="dxa"/>
          </w:tcPr>
          <w:p w:rsidR="008D1E57" w:rsidRDefault="008D1E57">
            <w:r w:rsidRPr="00C1350A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б/н от 18.10.2024</w:t>
            </w:r>
          </w:p>
        </w:tc>
        <w:tc>
          <w:tcPr>
            <w:tcW w:w="2551" w:type="dxa"/>
          </w:tcPr>
          <w:p w:rsidR="008D1E57" w:rsidRDefault="008D1E57" w:rsidP="007707B1">
            <w:r w:rsidRPr="00CF739E"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Ценовое предложение 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лот № 3</w:t>
            </w:r>
          </w:p>
        </w:tc>
        <w:tc>
          <w:tcPr>
            <w:tcW w:w="1560" w:type="dxa"/>
          </w:tcPr>
          <w:p w:rsidR="008D1E57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Руководитель Анкудимова Л.С.</w:t>
            </w:r>
          </w:p>
        </w:tc>
        <w:tc>
          <w:tcPr>
            <w:tcW w:w="1643" w:type="dxa"/>
          </w:tcPr>
          <w:p w:rsidR="008D1E57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Оригинал</w:t>
            </w:r>
          </w:p>
        </w:tc>
      </w:tr>
      <w:tr w:rsidR="008D1E57" w:rsidTr="007707B1">
        <w:tc>
          <w:tcPr>
            <w:tcW w:w="658" w:type="dxa"/>
          </w:tcPr>
          <w:p w:rsidR="008D1E57" w:rsidRDefault="008D1E57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2427" w:type="dxa"/>
          </w:tcPr>
          <w:p w:rsidR="008D1E57" w:rsidRPr="00CF739E" w:rsidRDefault="008D1E57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Техническая спецификация  </w:t>
            </w:r>
          </w:p>
        </w:tc>
        <w:tc>
          <w:tcPr>
            <w:tcW w:w="1843" w:type="dxa"/>
          </w:tcPr>
          <w:p w:rsidR="008D1E57" w:rsidRPr="00C1350A" w:rsidRDefault="008D1E57" w:rsidP="008D1E57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б/н  </w:t>
            </w:r>
          </w:p>
        </w:tc>
        <w:tc>
          <w:tcPr>
            <w:tcW w:w="2551" w:type="dxa"/>
          </w:tcPr>
          <w:p w:rsidR="008D1E57" w:rsidRPr="00CF739E" w:rsidRDefault="008D1E57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Техническая спецификация к тендерной заявке лот № 1 электрокардиограф 12 канальный</w:t>
            </w:r>
          </w:p>
        </w:tc>
        <w:tc>
          <w:tcPr>
            <w:tcW w:w="1560" w:type="dxa"/>
          </w:tcPr>
          <w:p w:rsidR="008D1E57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Руководитель Анкудимова Л.С.</w:t>
            </w:r>
          </w:p>
        </w:tc>
        <w:tc>
          <w:tcPr>
            <w:tcW w:w="1643" w:type="dxa"/>
          </w:tcPr>
          <w:p w:rsidR="008D1E57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Оригинал</w:t>
            </w:r>
          </w:p>
        </w:tc>
      </w:tr>
      <w:tr w:rsidR="008D1E57" w:rsidTr="007707B1">
        <w:tc>
          <w:tcPr>
            <w:tcW w:w="658" w:type="dxa"/>
          </w:tcPr>
          <w:p w:rsidR="008D1E57" w:rsidRDefault="008D1E57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2427" w:type="dxa"/>
          </w:tcPr>
          <w:p w:rsidR="008D1E57" w:rsidRPr="00CF739E" w:rsidRDefault="008D1E57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Техническая спецификация  </w:t>
            </w:r>
          </w:p>
        </w:tc>
        <w:tc>
          <w:tcPr>
            <w:tcW w:w="1843" w:type="dxa"/>
          </w:tcPr>
          <w:p w:rsidR="008D1E57" w:rsidRPr="00C1350A" w:rsidRDefault="008D1E57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б/н  </w:t>
            </w:r>
          </w:p>
        </w:tc>
        <w:tc>
          <w:tcPr>
            <w:tcW w:w="2551" w:type="dxa"/>
          </w:tcPr>
          <w:p w:rsidR="008D1E57" w:rsidRPr="00CF739E" w:rsidRDefault="008D1E57" w:rsidP="008D1E57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Техническая спецификация к тендерной заявке лот № 2  амбулаторный регистратор ЭКГ по Холтеру</w:t>
            </w:r>
          </w:p>
        </w:tc>
        <w:tc>
          <w:tcPr>
            <w:tcW w:w="1560" w:type="dxa"/>
          </w:tcPr>
          <w:p w:rsidR="008D1E57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Руководитель Анкудимова Л.С.</w:t>
            </w:r>
          </w:p>
        </w:tc>
        <w:tc>
          <w:tcPr>
            <w:tcW w:w="1643" w:type="dxa"/>
          </w:tcPr>
          <w:p w:rsidR="008D1E57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Оригинал</w:t>
            </w:r>
          </w:p>
        </w:tc>
      </w:tr>
      <w:tr w:rsidR="008D1E57" w:rsidTr="007707B1">
        <w:tc>
          <w:tcPr>
            <w:tcW w:w="658" w:type="dxa"/>
          </w:tcPr>
          <w:p w:rsidR="008D1E57" w:rsidRDefault="008D1E57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2427" w:type="dxa"/>
          </w:tcPr>
          <w:p w:rsidR="008D1E57" w:rsidRPr="00CF739E" w:rsidRDefault="008D1E57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Техническая спецификация  </w:t>
            </w:r>
          </w:p>
        </w:tc>
        <w:tc>
          <w:tcPr>
            <w:tcW w:w="1843" w:type="dxa"/>
          </w:tcPr>
          <w:p w:rsidR="008D1E57" w:rsidRPr="00C1350A" w:rsidRDefault="008D1E57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б/н  </w:t>
            </w:r>
          </w:p>
        </w:tc>
        <w:tc>
          <w:tcPr>
            <w:tcW w:w="2551" w:type="dxa"/>
          </w:tcPr>
          <w:p w:rsidR="008D1E57" w:rsidRPr="00CF739E" w:rsidRDefault="008D1E57" w:rsidP="008D1E57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Техническая спецификация к тендерной заявке лот № 3 амбулаторный монитор артериального давления</w:t>
            </w:r>
          </w:p>
        </w:tc>
        <w:tc>
          <w:tcPr>
            <w:tcW w:w="1560" w:type="dxa"/>
          </w:tcPr>
          <w:p w:rsidR="008D1E57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Руководитель Анкудимова Л.С.</w:t>
            </w:r>
          </w:p>
        </w:tc>
        <w:tc>
          <w:tcPr>
            <w:tcW w:w="1643" w:type="dxa"/>
          </w:tcPr>
          <w:p w:rsidR="008D1E57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Оригинал</w:t>
            </w:r>
          </w:p>
        </w:tc>
      </w:tr>
      <w:tr w:rsidR="008D1E57" w:rsidTr="007707B1">
        <w:tc>
          <w:tcPr>
            <w:tcW w:w="658" w:type="dxa"/>
          </w:tcPr>
          <w:p w:rsidR="008D1E57" w:rsidRDefault="008D1E57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2427" w:type="dxa"/>
          </w:tcPr>
          <w:p w:rsidR="008D1E57" w:rsidRDefault="008D1E57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Регистрационное удостоверение РК МИ(МТ) 0№026702</w:t>
            </w:r>
          </w:p>
        </w:tc>
        <w:tc>
          <w:tcPr>
            <w:tcW w:w="1843" w:type="dxa"/>
          </w:tcPr>
          <w:p w:rsidR="008D1E57" w:rsidRDefault="008D1E57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0№026702 от 03.07.2023</w:t>
            </w:r>
          </w:p>
        </w:tc>
        <w:tc>
          <w:tcPr>
            <w:tcW w:w="2551" w:type="dxa"/>
          </w:tcPr>
          <w:p w:rsidR="008D1E57" w:rsidRDefault="008D1E57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Регистрационное удостоверение РК МИ(МТ)</w:t>
            </w:r>
          </w:p>
        </w:tc>
        <w:tc>
          <w:tcPr>
            <w:tcW w:w="1560" w:type="dxa"/>
          </w:tcPr>
          <w:p w:rsidR="008D1E57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МЗРК</w:t>
            </w:r>
          </w:p>
        </w:tc>
        <w:tc>
          <w:tcPr>
            <w:tcW w:w="1643" w:type="dxa"/>
          </w:tcPr>
          <w:p w:rsidR="008D1E57" w:rsidRDefault="008D1E57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Электронная копия</w:t>
            </w:r>
          </w:p>
        </w:tc>
      </w:tr>
      <w:tr w:rsidR="007707B1" w:rsidTr="007707B1">
        <w:tc>
          <w:tcPr>
            <w:tcW w:w="658" w:type="dxa"/>
          </w:tcPr>
          <w:p w:rsidR="007707B1" w:rsidRDefault="007707B1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427" w:type="dxa"/>
          </w:tcPr>
          <w:p w:rsidR="007707B1" w:rsidRDefault="007707B1" w:rsidP="008D1E57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Приложение к регистрационному удостоверению РК МИ(МТ) 0№026702</w:t>
            </w:r>
          </w:p>
        </w:tc>
        <w:tc>
          <w:tcPr>
            <w:tcW w:w="1843" w:type="dxa"/>
          </w:tcPr>
          <w:p w:rsid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0№026702 от 03.07.2023</w:t>
            </w:r>
          </w:p>
        </w:tc>
        <w:tc>
          <w:tcPr>
            <w:tcW w:w="2551" w:type="dxa"/>
          </w:tcPr>
          <w:p w:rsid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Приложение к регистрационному удостоверению РК МИ(МТ) 0№026702</w:t>
            </w:r>
          </w:p>
        </w:tc>
        <w:tc>
          <w:tcPr>
            <w:tcW w:w="1560" w:type="dxa"/>
          </w:tcPr>
          <w:p w:rsidR="007707B1" w:rsidRDefault="007707B1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МЗРК</w:t>
            </w:r>
          </w:p>
        </w:tc>
        <w:tc>
          <w:tcPr>
            <w:tcW w:w="1643" w:type="dxa"/>
          </w:tcPr>
          <w:p w:rsidR="007707B1" w:rsidRDefault="007707B1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Электронная копия</w:t>
            </w:r>
          </w:p>
        </w:tc>
      </w:tr>
      <w:tr w:rsidR="007707B1" w:rsidTr="007707B1">
        <w:tc>
          <w:tcPr>
            <w:tcW w:w="658" w:type="dxa"/>
          </w:tcPr>
          <w:p w:rsidR="007707B1" w:rsidRDefault="007707B1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2427" w:type="dxa"/>
          </w:tcPr>
          <w:p w:rsid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Регистрационное удостоверение РК МИ(МТ) 5№019717</w:t>
            </w:r>
          </w:p>
        </w:tc>
        <w:tc>
          <w:tcPr>
            <w:tcW w:w="1843" w:type="dxa"/>
          </w:tcPr>
          <w:p w:rsid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5№019717 от 03.12.2019</w:t>
            </w:r>
          </w:p>
        </w:tc>
        <w:tc>
          <w:tcPr>
            <w:tcW w:w="2551" w:type="dxa"/>
          </w:tcPr>
          <w:p w:rsid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Регистрационное удостоверение РК МИ(МТ)</w:t>
            </w:r>
          </w:p>
        </w:tc>
        <w:tc>
          <w:tcPr>
            <w:tcW w:w="1560" w:type="dxa"/>
          </w:tcPr>
          <w:p w:rsidR="007707B1" w:rsidRDefault="007707B1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МЗРК</w:t>
            </w:r>
          </w:p>
        </w:tc>
        <w:tc>
          <w:tcPr>
            <w:tcW w:w="1643" w:type="dxa"/>
          </w:tcPr>
          <w:p w:rsidR="007707B1" w:rsidRDefault="007707B1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Электронная копия</w:t>
            </w:r>
          </w:p>
        </w:tc>
      </w:tr>
      <w:tr w:rsidR="007707B1" w:rsidTr="007707B1">
        <w:tc>
          <w:tcPr>
            <w:tcW w:w="658" w:type="dxa"/>
          </w:tcPr>
          <w:p w:rsidR="007707B1" w:rsidRDefault="007707B1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2427" w:type="dxa"/>
          </w:tcPr>
          <w:p w:rsid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Приложение к регистрационному удостоверению РК МИ(МТ) 5№019717</w:t>
            </w:r>
          </w:p>
        </w:tc>
        <w:tc>
          <w:tcPr>
            <w:tcW w:w="1843" w:type="dxa"/>
          </w:tcPr>
          <w:p w:rsid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5№019717 от 03.02.2019</w:t>
            </w:r>
          </w:p>
        </w:tc>
        <w:tc>
          <w:tcPr>
            <w:tcW w:w="2551" w:type="dxa"/>
          </w:tcPr>
          <w:p w:rsid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Приложение к регистрационному удостоверению РК МИ(МТ) 5№019717</w:t>
            </w:r>
          </w:p>
        </w:tc>
        <w:tc>
          <w:tcPr>
            <w:tcW w:w="1560" w:type="dxa"/>
          </w:tcPr>
          <w:p w:rsidR="007707B1" w:rsidRDefault="007707B1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МЗРК</w:t>
            </w:r>
          </w:p>
        </w:tc>
        <w:tc>
          <w:tcPr>
            <w:tcW w:w="1643" w:type="dxa"/>
          </w:tcPr>
          <w:p w:rsidR="007707B1" w:rsidRDefault="007707B1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Электронная копия</w:t>
            </w:r>
          </w:p>
        </w:tc>
      </w:tr>
      <w:tr w:rsidR="007707B1" w:rsidTr="007707B1">
        <w:tc>
          <w:tcPr>
            <w:tcW w:w="658" w:type="dxa"/>
          </w:tcPr>
          <w:p w:rsidR="007707B1" w:rsidRDefault="007707B1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2427" w:type="dxa"/>
          </w:tcPr>
          <w:p w:rsid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Регистрационное удостоверение РК МИ(МТ) 0№027635</w:t>
            </w:r>
          </w:p>
        </w:tc>
        <w:tc>
          <w:tcPr>
            <w:tcW w:w="1843" w:type="dxa"/>
          </w:tcPr>
          <w:p w:rsid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0№027635 от 26.01.2024</w:t>
            </w:r>
          </w:p>
        </w:tc>
        <w:tc>
          <w:tcPr>
            <w:tcW w:w="2551" w:type="dxa"/>
          </w:tcPr>
          <w:p w:rsid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Регистрационное удостоверение РК МИ(МТ)</w:t>
            </w:r>
          </w:p>
        </w:tc>
        <w:tc>
          <w:tcPr>
            <w:tcW w:w="1560" w:type="dxa"/>
          </w:tcPr>
          <w:p w:rsidR="007707B1" w:rsidRDefault="007707B1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МЗРК</w:t>
            </w:r>
          </w:p>
        </w:tc>
        <w:tc>
          <w:tcPr>
            <w:tcW w:w="1643" w:type="dxa"/>
          </w:tcPr>
          <w:p w:rsidR="007707B1" w:rsidRDefault="007707B1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Электронная копия</w:t>
            </w:r>
          </w:p>
        </w:tc>
      </w:tr>
      <w:tr w:rsidR="007707B1" w:rsidTr="007707B1">
        <w:tc>
          <w:tcPr>
            <w:tcW w:w="658" w:type="dxa"/>
          </w:tcPr>
          <w:p w:rsidR="007707B1" w:rsidRDefault="007707B1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2427" w:type="dxa"/>
          </w:tcPr>
          <w:p w:rsid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Сертификат</w:t>
            </w:r>
          </w:p>
        </w:tc>
        <w:tc>
          <w:tcPr>
            <w:tcW w:w="1843" w:type="dxa"/>
          </w:tcPr>
          <w:p w:rsidR="007707B1" w:rsidRP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en-US" w:eastAsia="ru-RU"/>
              </w:rPr>
              <w:t xml:space="preserve">KZ86VTN00008294 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от 19.01.2024</w:t>
            </w:r>
          </w:p>
        </w:tc>
        <w:tc>
          <w:tcPr>
            <w:tcW w:w="2551" w:type="dxa"/>
          </w:tcPr>
          <w:p w:rsid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Сертификат № 2487 об утверждении типа средств измерений</w:t>
            </w:r>
          </w:p>
        </w:tc>
        <w:tc>
          <w:tcPr>
            <w:tcW w:w="1560" w:type="dxa"/>
          </w:tcPr>
          <w:p w:rsidR="007707B1" w:rsidRPr="007707B1" w:rsidRDefault="007707B1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МТИ РК</w:t>
            </w:r>
          </w:p>
        </w:tc>
        <w:tc>
          <w:tcPr>
            <w:tcW w:w="1643" w:type="dxa"/>
          </w:tcPr>
          <w:p w:rsidR="007707B1" w:rsidRDefault="007707B1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Электронная копия</w:t>
            </w:r>
          </w:p>
        </w:tc>
      </w:tr>
      <w:tr w:rsidR="007707B1" w:rsidTr="007707B1">
        <w:tc>
          <w:tcPr>
            <w:tcW w:w="658" w:type="dxa"/>
          </w:tcPr>
          <w:p w:rsidR="007707B1" w:rsidRDefault="007707B1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2427" w:type="dxa"/>
          </w:tcPr>
          <w:p w:rsid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Сертификат</w:t>
            </w:r>
          </w:p>
        </w:tc>
        <w:tc>
          <w:tcPr>
            <w:tcW w:w="1843" w:type="dxa"/>
          </w:tcPr>
          <w:p w:rsidR="007707B1" w:rsidRP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en-US" w:eastAsia="ru-RU"/>
              </w:rPr>
              <w:t>KZ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en-US" w:eastAsia="ru-RU"/>
              </w:rPr>
              <w:t>VTN0000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4427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от 05.05.2020</w:t>
            </w:r>
          </w:p>
        </w:tc>
        <w:tc>
          <w:tcPr>
            <w:tcW w:w="2551" w:type="dxa"/>
          </w:tcPr>
          <w:p w:rsid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Сертификат № 594 об утверждении типа средств измерений</w:t>
            </w:r>
          </w:p>
        </w:tc>
        <w:tc>
          <w:tcPr>
            <w:tcW w:w="1560" w:type="dxa"/>
          </w:tcPr>
          <w:p w:rsidR="007707B1" w:rsidRPr="007707B1" w:rsidRDefault="007707B1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МТИ РК</w:t>
            </w:r>
          </w:p>
        </w:tc>
        <w:tc>
          <w:tcPr>
            <w:tcW w:w="1643" w:type="dxa"/>
          </w:tcPr>
          <w:p w:rsidR="007707B1" w:rsidRDefault="007707B1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Электронная копия</w:t>
            </w:r>
          </w:p>
        </w:tc>
      </w:tr>
      <w:tr w:rsidR="007707B1" w:rsidTr="007707B1">
        <w:tc>
          <w:tcPr>
            <w:tcW w:w="658" w:type="dxa"/>
          </w:tcPr>
          <w:p w:rsidR="007707B1" w:rsidRDefault="007707B1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2427" w:type="dxa"/>
          </w:tcPr>
          <w:p w:rsid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Сертификат</w:t>
            </w:r>
          </w:p>
        </w:tc>
        <w:tc>
          <w:tcPr>
            <w:tcW w:w="1843" w:type="dxa"/>
          </w:tcPr>
          <w:p w:rsidR="007707B1" w:rsidRP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en-US" w:eastAsia="ru-RU"/>
              </w:rPr>
              <w:t>KZ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en-US" w:eastAsia="ru-RU"/>
              </w:rPr>
              <w:t>VTN0000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8889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от 06.08.2024</w:t>
            </w:r>
          </w:p>
        </w:tc>
        <w:tc>
          <w:tcPr>
            <w:tcW w:w="2551" w:type="dxa"/>
          </w:tcPr>
          <w:p w:rsidR="007707B1" w:rsidRDefault="007707B1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Сертификат № 2785 об утверждении типа средств измерений</w:t>
            </w:r>
          </w:p>
        </w:tc>
        <w:tc>
          <w:tcPr>
            <w:tcW w:w="1560" w:type="dxa"/>
          </w:tcPr>
          <w:p w:rsidR="007707B1" w:rsidRPr="007707B1" w:rsidRDefault="007707B1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МТИ РК</w:t>
            </w:r>
          </w:p>
        </w:tc>
        <w:tc>
          <w:tcPr>
            <w:tcW w:w="1643" w:type="dxa"/>
          </w:tcPr>
          <w:p w:rsidR="007707B1" w:rsidRDefault="007707B1" w:rsidP="007707B1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Электронная копия</w:t>
            </w:r>
          </w:p>
        </w:tc>
      </w:tr>
      <w:tr w:rsidR="0095593D" w:rsidTr="007707B1">
        <w:tc>
          <w:tcPr>
            <w:tcW w:w="658" w:type="dxa"/>
          </w:tcPr>
          <w:p w:rsidR="0095593D" w:rsidRDefault="0095593D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27</w:t>
            </w:r>
          </w:p>
        </w:tc>
        <w:tc>
          <w:tcPr>
            <w:tcW w:w="2427" w:type="dxa"/>
          </w:tcPr>
          <w:p w:rsidR="0095593D" w:rsidRDefault="0095593D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 xml:space="preserve">Письмо </w:t>
            </w:r>
          </w:p>
        </w:tc>
        <w:tc>
          <w:tcPr>
            <w:tcW w:w="1843" w:type="dxa"/>
          </w:tcPr>
          <w:p w:rsidR="0095593D" w:rsidRPr="0095593D" w:rsidRDefault="0095593D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267 от 22.10.2024</w:t>
            </w:r>
          </w:p>
        </w:tc>
        <w:tc>
          <w:tcPr>
            <w:tcW w:w="2551" w:type="dxa"/>
          </w:tcPr>
          <w:p w:rsidR="0095593D" w:rsidRDefault="0095593D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Письмо ТОО ОрдаМед Костанай</w:t>
            </w:r>
          </w:p>
        </w:tc>
        <w:tc>
          <w:tcPr>
            <w:tcW w:w="1560" w:type="dxa"/>
          </w:tcPr>
          <w:p w:rsidR="0095593D" w:rsidRDefault="0095593D" w:rsidP="000D2797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Руководитель Анкудимова Л.С.</w:t>
            </w:r>
          </w:p>
        </w:tc>
        <w:tc>
          <w:tcPr>
            <w:tcW w:w="1643" w:type="dxa"/>
          </w:tcPr>
          <w:p w:rsidR="0095593D" w:rsidRDefault="0095593D" w:rsidP="000D2797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Оригинал</w:t>
            </w:r>
          </w:p>
        </w:tc>
      </w:tr>
      <w:tr w:rsidR="0095593D" w:rsidTr="007707B1">
        <w:tc>
          <w:tcPr>
            <w:tcW w:w="658" w:type="dxa"/>
          </w:tcPr>
          <w:p w:rsidR="0095593D" w:rsidRDefault="0095593D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2427" w:type="dxa"/>
          </w:tcPr>
          <w:p w:rsidR="0095593D" w:rsidRDefault="0095593D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Сертификат соответствия</w:t>
            </w:r>
          </w:p>
        </w:tc>
        <w:tc>
          <w:tcPr>
            <w:tcW w:w="1843" w:type="dxa"/>
          </w:tcPr>
          <w:p w:rsidR="0095593D" w:rsidRPr="0095593D" w:rsidRDefault="0095593D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en-US" w:eastAsia="ru-RU"/>
              </w:rPr>
              <w:t xml:space="preserve">KZ.7500293.07.03.01020 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от 11.07.2024</w:t>
            </w:r>
          </w:p>
        </w:tc>
        <w:tc>
          <w:tcPr>
            <w:tcW w:w="2551" w:type="dxa"/>
          </w:tcPr>
          <w:p w:rsidR="0095593D" w:rsidRDefault="0095593D" w:rsidP="000D2797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Сертификат соответствия</w:t>
            </w:r>
          </w:p>
        </w:tc>
        <w:tc>
          <w:tcPr>
            <w:tcW w:w="1560" w:type="dxa"/>
          </w:tcPr>
          <w:p w:rsidR="0095593D" w:rsidRDefault="0095593D" w:rsidP="000D2797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Государственная система технического регулирования РК</w:t>
            </w:r>
          </w:p>
        </w:tc>
        <w:tc>
          <w:tcPr>
            <w:tcW w:w="1643" w:type="dxa"/>
          </w:tcPr>
          <w:p w:rsidR="0095593D" w:rsidRDefault="0095593D" w:rsidP="000D2797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Электронная копия</w:t>
            </w:r>
          </w:p>
        </w:tc>
      </w:tr>
      <w:tr w:rsidR="0095593D" w:rsidTr="007707B1">
        <w:tc>
          <w:tcPr>
            <w:tcW w:w="658" w:type="dxa"/>
          </w:tcPr>
          <w:p w:rsidR="0095593D" w:rsidRDefault="0095593D" w:rsidP="007B4ECA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2427" w:type="dxa"/>
          </w:tcPr>
          <w:p w:rsidR="0095593D" w:rsidRPr="0095593D" w:rsidRDefault="0095593D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en-US" w:eastAsia="ru-RU"/>
              </w:rPr>
              <w:t>CD-</w:t>
            </w:r>
            <w: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  <w:t>диск</w:t>
            </w:r>
          </w:p>
        </w:tc>
        <w:tc>
          <w:tcPr>
            <w:tcW w:w="1843" w:type="dxa"/>
          </w:tcPr>
          <w:p w:rsidR="0095593D" w:rsidRDefault="0095593D" w:rsidP="007707B1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en-US" w:eastAsia="ru-RU"/>
              </w:rPr>
            </w:pPr>
          </w:p>
        </w:tc>
        <w:tc>
          <w:tcPr>
            <w:tcW w:w="2551" w:type="dxa"/>
          </w:tcPr>
          <w:p w:rsidR="0095593D" w:rsidRDefault="0095593D" w:rsidP="000D2797">
            <w:pPr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val="kk-KZ" w:eastAsia="ru-RU"/>
              </w:rPr>
            </w:pPr>
          </w:p>
        </w:tc>
        <w:tc>
          <w:tcPr>
            <w:tcW w:w="1560" w:type="dxa"/>
          </w:tcPr>
          <w:p w:rsidR="0095593D" w:rsidRDefault="0095593D" w:rsidP="000D2797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  <w:tc>
          <w:tcPr>
            <w:tcW w:w="1643" w:type="dxa"/>
          </w:tcPr>
          <w:p w:rsidR="0095593D" w:rsidRDefault="0095593D" w:rsidP="000D2797">
            <w:pPr>
              <w:jc w:val="center"/>
              <w:outlineLvl w:val="2"/>
              <w:rPr>
                <w:rFonts w:ascii="Times New Roman" w:eastAsia="Times New Roman" w:hAnsi="Times New Roman" w:cs="Times New Roman"/>
                <w:color w:val="1E1E1E"/>
                <w:sz w:val="18"/>
                <w:szCs w:val="18"/>
                <w:lang w:eastAsia="ru-RU"/>
              </w:rPr>
            </w:pPr>
          </w:p>
        </w:tc>
      </w:tr>
    </w:tbl>
    <w:p w:rsidR="0095593D" w:rsidRDefault="0095593D" w:rsidP="0095593D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661915" w:rsidRDefault="0095593D" w:rsidP="0095593D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4. Организатору государственных закупок КГП «Наурзумская районная больница» УЗаКо предоставить копию протокола вскрытия проведенных государственных закупок способом тендера по закупу медицинской техники в электронном варианте участникам тендера.</w:t>
      </w:r>
    </w:p>
    <w:p w:rsidR="0095593D" w:rsidRDefault="0095593D" w:rsidP="0095593D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95593D" w:rsidRDefault="0095593D" w:rsidP="0095593D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За данное решение проголосовали:</w:t>
      </w:r>
    </w:p>
    <w:p w:rsidR="0095593D" w:rsidRDefault="0095593D" w:rsidP="0095593D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ЗА 5 голосов (</w:t>
      </w:r>
      <w:r w:rsidRPr="001C5344">
        <w:rPr>
          <w:rFonts w:ascii="Times New Roman" w:hAnsi="Times New Roman" w:cs="Times New Roman"/>
          <w:sz w:val="18"/>
          <w:szCs w:val="18"/>
          <w:lang w:val="kk-KZ"/>
        </w:rPr>
        <w:t>Сатмаганбетова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Г.Б., </w:t>
      </w:r>
      <w:r w:rsidRPr="001C5344">
        <w:rPr>
          <w:rFonts w:ascii="Times New Roman" w:hAnsi="Times New Roman" w:cs="Times New Roman"/>
          <w:sz w:val="18"/>
          <w:szCs w:val="18"/>
          <w:lang w:val="kk-KZ"/>
        </w:rPr>
        <w:t>Бобжикова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М.К., </w:t>
      </w:r>
      <w:r w:rsidRPr="001C5344">
        <w:rPr>
          <w:rFonts w:ascii="Times New Roman" w:hAnsi="Times New Roman" w:cs="Times New Roman"/>
          <w:sz w:val="18"/>
          <w:szCs w:val="18"/>
          <w:lang w:val="kk-KZ"/>
        </w:rPr>
        <w:t>Есильбаева</w:t>
      </w:r>
      <w:r w:rsidR="00A14033">
        <w:rPr>
          <w:rFonts w:ascii="Times New Roman" w:hAnsi="Times New Roman" w:cs="Times New Roman"/>
          <w:sz w:val="18"/>
          <w:szCs w:val="18"/>
          <w:lang w:val="kk-KZ"/>
        </w:rPr>
        <w:t xml:space="preserve"> К.С., </w:t>
      </w:r>
      <w:r w:rsidR="00A14033" w:rsidRPr="001C5344">
        <w:rPr>
          <w:rFonts w:ascii="Times New Roman" w:hAnsi="Times New Roman" w:cs="Times New Roman"/>
          <w:sz w:val="18"/>
          <w:szCs w:val="18"/>
          <w:lang w:val="kk-KZ"/>
        </w:rPr>
        <w:t>Бобжиков</w:t>
      </w:r>
      <w:r w:rsidR="00A14033">
        <w:rPr>
          <w:rFonts w:ascii="Times New Roman" w:hAnsi="Times New Roman" w:cs="Times New Roman"/>
          <w:sz w:val="18"/>
          <w:szCs w:val="18"/>
          <w:lang w:val="kk-KZ"/>
        </w:rPr>
        <w:t xml:space="preserve"> Р., </w:t>
      </w:r>
      <w:r w:rsidR="00A14033" w:rsidRPr="001C5344">
        <w:rPr>
          <w:rFonts w:ascii="Times New Roman" w:hAnsi="Times New Roman" w:cs="Times New Roman"/>
          <w:sz w:val="18"/>
          <w:szCs w:val="18"/>
          <w:lang w:val="kk-KZ"/>
        </w:rPr>
        <w:t>Кульманова</w:t>
      </w:r>
      <w:r w:rsidR="00A14033">
        <w:rPr>
          <w:rFonts w:ascii="Times New Roman" w:hAnsi="Times New Roman" w:cs="Times New Roman"/>
          <w:sz w:val="18"/>
          <w:szCs w:val="18"/>
          <w:lang w:val="kk-KZ"/>
        </w:rPr>
        <w:t xml:space="preserve"> А.К..</w:t>
      </w:r>
      <w:r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  <w:t>)</w:t>
      </w:r>
    </w:p>
    <w:p w:rsidR="0095593D" w:rsidRDefault="00A14033" w:rsidP="0095593D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Против – 0 голосов.</w:t>
      </w:r>
    </w:p>
    <w:p w:rsidR="00A14033" w:rsidRDefault="00A14033" w:rsidP="0095593D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18"/>
          <w:szCs w:val="18"/>
          <w:lang w:val="kk-KZ"/>
        </w:rPr>
      </w:pPr>
    </w:p>
    <w:p w:rsidR="00A14033" w:rsidRDefault="00A14033" w:rsidP="0095593D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Председатель тендерной комиссии:</w:t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1C5344">
        <w:rPr>
          <w:rFonts w:ascii="Times New Roman" w:hAnsi="Times New Roman" w:cs="Times New Roman"/>
          <w:sz w:val="18"/>
          <w:szCs w:val="18"/>
          <w:lang w:val="kk-KZ"/>
        </w:rPr>
        <w:t>Сатмаганбетова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Г.Б.</w:t>
      </w:r>
    </w:p>
    <w:p w:rsidR="00A14033" w:rsidRDefault="00A14033" w:rsidP="0095593D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18"/>
          <w:szCs w:val="18"/>
          <w:lang w:val="kk-KZ"/>
        </w:rPr>
      </w:pPr>
    </w:p>
    <w:p w:rsidR="00A14033" w:rsidRDefault="00A14033" w:rsidP="0095593D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Член комиссии</w:t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1C5344">
        <w:rPr>
          <w:rFonts w:ascii="Times New Roman" w:hAnsi="Times New Roman" w:cs="Times New Roman"/>
          <w:sz w:val="18"/>
          <w:szCs w:val="18"/>
          <w:lang w:val="kk-KZ"/>
        </w:rPr>
        <w:t>Бобжикова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М.К</w:t>
      </w:r>
    </w:p>
    <w:p w:rsidR="00A14033" w:rsidRDefault="00A14033" w:rsidP="0095593D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18"/>
          <w:szCs w:val="18"/>
          <w:lang w:val="kk-KZ"/>
        </w:rPr>
      </w:pPr>
    </w:p>
    <w:p w:rsidR="00A14033" w:rsidRDefault="00A14033" w:rsidP="00A14033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Член комиссии</w:t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1C5344">
        <w:rPr>
          <w:rFonts w:ascii="Times New Roman" w:hAnsi="Times New Roman" w:cs="Times New Roman"/>
          <w:sz w:val="18"/>
          <w:szCs w:val="18"/>
          <w:lang w:val="kk-KZ"/>
        </w:rPr>
        <w:t>Есильбаева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К.С.</w:t>
      </w:r>
    </w:p>
    <w:p w:rsidR="00A14033" w:rsidRDefault="00A14033" w:rsidP="0095593D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A14033" w:rsidRDefault="00A14033" w:rsidP="0095593D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Член комиссии</w:t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1C5344">
        <w:rPr>
          <w:rFonts w:ascii="Times New Roman" w:hAnsi="Times New Roman" w:cs="Times New Roman"/>
          <w:sz w:val="18"/>
          <w:szCs w:val="18"/>
          <w:lang w:val="kk-KZ"/>
        </w:rPr>
        <w:t>Бобжиков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Р.</w:t>
      </w:r>
    </w:p>
    <w:p w:rsidR="00A14033" w:rsidRDefault="00A14033" w:rsidP="0095593D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1E1E1E"/>
          <w:sz w:val="18"/>
          <w:szCs w:val="18"/>
          <w:lang w:eastAsia="ru-RU"/>
        </w:rPr>
      </w:pPr>
    </w:p>
    <w:p w:rsidR="00A14033" w:rsidRDefault="00A14033" w:rsidP="00A14033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hAnsi="Times New Roman" w:cs="Times New Roman"/>
          <w:sz w:val="18"/>
          <w:szCs w:val="18"/>
          <w:lang w:val="kk-KZ"/>
        </w:rPr>
      </w:pPr>
      <w:r>
        <w:rPr>
          <w:rFonts w:ascii="Times New Roman" w:hAnsi="Times New Roman" w:cs="Times New Roman"/>
          <w:sz w:val="18"/>
          <w:szCs w:val="18"/>
          <w:lang w:val="kk-KZ"/>
        </w:rPr>
        <w:t>Член комиссии</w:t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>
        <w:rPr>
          <w:rFonts w:ascii="Times New Roman" w:hAnsi="Times New Roman" w:cs="Times New Roman"/>
          <w:sz w:val="18"/>
          <w:szCs w:val="18"/>
          <w:lang w:val="kk-KZ"/>
        </w:rPr>
        <w:tab/>
      </w:r>
      <w:r w:rsidRPr="001C5344">
        <w:rPr>
          <w:rFonts w:ascii="Times New Roman" w:hAnsi="Times New Roman" w:cs="Times New Roman"/>
          <w:sz w:val="18"/>
          <w:szCs w:val="18"/>
          <w:lang w:val="kk-KZ"/>
        </w:rPr>
        <w:t>Кульманова</w:t>
      </w:r>
      <w:r>
        <w:rPr>
          <w:rFonts w:ascii="Times New Roman" w:hAnsi="Times New Roman" w:cs="Times New Roman"/>
          <w:sz w:val="18"/>
          <w:szCs w:val="18"/>
          <w:lang w:val="kk-KZ"/>
        </w:rPr>
        <w:t xml:space="preserve"> А.К.</w:t>
      </w:r>
    </w:p>
    <w:p w:rsidR="00A14033" w:rsidRDefault="00A14033" w:rsidP="0095593D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1E1E1E"/>
          <w:sz w:val="18"/>
          <w:szCs w:val="18"/>
          <w:lang w:val="kk-KZ" w:eastAsia="ru-RU"/>
        </w:rPr>
      </w:pPr>
    </w:p>
    <w:p w:rsidR="00A14033" w:rsidRDefault="00A14033" w:rsidP="0095593D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1E1E1E"/>
          <w:sz w:val="18"/>
          <w:szCs w:val="18"/>
          <w:lang w:val="kk-KZ" w:eastAsia="ru-RU"/>
        </w:rPr>
      </w:pPr>
    </w:p>
    <w:p w:rsidR="00A14033" w:rsidRPr="00A14033" w:rsidRDefault="00A14033" w:rsidP="0095593D">
      <w:pPr>
        <w:shd w:val="clear" w:color="auto" w:fill="FFFFFF"/>
        <w:spacing w:after="0" w:line="276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1E1E1E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1E1E1E"/>
          <w:sz w:val="18"/>
          <w:szCs w:val="18"/>
          <w:lang w:val="kk-KZ" w:eastAsia="ru-RU"/>
        </w:rPr>
        <w:t>секретарь тендерной комиссии</w:t>
      </w:r>
      <w:r>
        <w:rPr>
          <w:rFonts w:ascii="Times New Roman" w:eastAsia="Times New Roman" w:hAnsi="Times New Roman" w:cs="Times New Roman"/>
          <w:color w:val="1E1E1E"/>
          <w:sz w:val="18"/>
          <w:szCs w:val="1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1E1E1E"/>
          <w:sz w:val="18"/>
          <w:szCs w:val="1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1E1E1E"/>
          <w:sz w:val="18"/>
          <w:szCs w:val="1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1E1E1E"/>
          <w:sz w:val="18"/>
          <w:szCs w:val="1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1E1E1E"/>
          <w:sz w:val="18"/>
          <w:szCs w:val="18"/>
          <w:lang w:val="kk-KZ" w:eastAsia="ru-RU"/>
        </w:rPr>
        <w:tab/>
      </w:r>
      <w:r>
        <w:rPr>
          <w:rFonts w:ascii="Times New Roman" w:eastAsia="Times New Roman" w:hAnsi="Times New Roman" w:cs="Times New Roman"/>
          <w:color w:val="1E1E1E"/>
          <w:sz w:val="18"/>
          <w:szCs w:val="18"/>
          <w:lang w:val="kk-KZ" w:eastAsia="ru-RU"/>
        </w:rPr>
        <w:tab/>
        <w:t>Кенжебаева Г.Т.</w:t>
      </w:r>
    </w:p>
    <w:sectPr w:rsidR="00A14033" w:rsidRPr="00A14033" w:rsidSect="008E3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9AE" w:rsidRDefault="000E39AE">
      <w:pPr>
        <w:spacing w:after="0" w:line="240" w:lineRule="auto"/>
      </w:pPr>
      <w:r>
        <w:separator/>
      </w:r>
    </w:p>
  </w:endnote>
  <w:endnote w:type="continuationSeparator" w:id="1">
    <w:p w:rsidR="000E39AE" w:rsidRDefault="000E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9AE" w:rsidRDefault="000E39AE">
      <w:pPr>
        <w:spacing w:after="0" w:line="240" w:lineRule="auto"/>
      </w:pPr>
      <w:r>
        <w:separator/>
      </w:r>
    </w:p>
  </w:footnote>
  <w:footnote w:type="continuationSeparator" w:id="1">
    <w:p w:rsidR="000E39AE" w:rsidRDefault="000E3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6D25"/>
    <w:rsid w:val="00094B7D"/>
    <w:rsid w:val="000E39AE"/>
    <w:rsid w:val="00171441"/>
    <w:rsid w:val="00192D7F"/>
    <w:rsid w:val="001C5344"/>
    <w:rsid w:val="002234A4"/>
    <w:rsid w:val="00236D25"/>
    <w:rsid w:val="003E102A"/>
    <w:rsid w:val="00503016"/>
    <w:rsid w:val="00565BAE"/>
    <w:rsid w:val="005776E1"/>
    <w:rsid w:val="005D782C"/>
    <w:rsid w:val="00661915"/>
    <w:rsid w:val="0068440D"/>
    <w:rsid w:val="006D264E"/>
    <w:rsid w:val="00725E45"/>
    <w:rsid w:val="00754F0B"/>
    <w:rsid w:val="007707B1"/>
    <w:rsid w:val="00783667"/>
    <w:rsid w:val="007B4ECA"/>
    <w:rsid w:val="007F6C4C"/>
    <w:rsid w:val="008674CF"/>
    <w:rsid w:val="008870CB"/>
    <w:rsid w:val="008A4672"/>
    <w:rsid w:val="008D1E57"/>
    <w:rsid w:val="008E36B8"/>
    <w:rsid w:val="0095593D"/>
    <w:rsid w:val="00970650"/>
    <w:rsid w:val="00982E59"/>
    <w:rsid w:val="00A14033"/>
    <w:rsid w:val="00A244AA"/>
    <w:rsid w:val="00A73A5D"/>
    <w:rsid w:val="00D256B0"/>
    <w:rsid w:val="00DB541F"/>
    <w:rsid w:val="00DB6559"/>
    <w:rsid w:val="00DB7A16"/>
    <w:rsid w:val="00DC63E1"/>
    <w:rsid w:val="00E92C0D"/>
    <w:rsid w:val="00EA3B50"/>
    <w:rsid w:val="00F62567"/>
    <w:rsid w:val="00F91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72"/>
  </w:style>
  <w:style w:type="paragraph" w:styleId="1">
    <w:name w:val="heading 1"/>
    <w:basedOn w:val="a"/>
    <w:next w:val="a"/>
    <w:link w:val="10"/>
    <w:uiPriority w:val="9"/>
    <w:qFormat/>
    <w:rsid w:val="008A467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A467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A467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A467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A467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A467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A467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A467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A467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467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A467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A467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A467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A467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A467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A46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A467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A467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A4672"/>
    <w:pPr>
      <w:ind w:left="720"/>
      <w:contextualSpacing/>
    </w:pPr>
  </w:style>
  <w:style w:type="paragraph" w:styleId="a4">
    <w:name w:val="No Spacing"/>
    <w:link w:val="a5"/>
    <w:uiPriority w:val="1"/>
    <w:qFormat/>
    <w:rsid w:val="008A467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8A4672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8A4672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8A4672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8A467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A467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A4672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8A46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8A4672"/>
    <w:rPr>
      <w:i/>
    </w:rPr>
  </w:style>
  <w:style w:type="paragraph" w:styleId="ac">
    <w:name w:val="header"/>
    <w:basedOn w:val="a"/>
    <w:link w:val="ad"/>
    <w:uiPriority w:val="99"/>
    <w:unhideWhenUsed/>
    <w:rsid w:val="008A467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4672"/>
  </w:style>
  <w:style w:type="paragraph" w:styleId="ae">
    <w:name w:val="footer"/>
    <w:basedOn w:val="a"/>
    <w:link w:val="af"/>
    <w:uiPriority w:val="99"/>
    <w:unhideWhenUsed/>
    <w:rsid w:val="008A467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A4672"/>
  </w:style>
  <w:style w:type="paragraph" w:styleId="af0">
    <w:name w:val="caption"/>
    <w:basedOn w:val="a"/>
    <w:next w:val="a"/>
    <w:uiPriority w:val="35"/>
    <w:semiHidden/>
    <w:unhideWhenUsed/>
    <w:qFormat/>
    <w:rsid w:val="008A4672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rsid w:val="008A4672"/>
  </w:style>
  <w:style w:type="table" w:styleId="af1">
    <w:name w:val="Table Grid"/>
    <w:basedOn w:val="a1"/>
    <w:uiPriority w:val="59"/>
    <w:rsid w:val="008A467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A467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A467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A4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A467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A46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sid w:val="008A4672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8A4672"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sid w:val="008A4672"/>
    <w:rPr>
      <w:sz w:val="18"/>
    </w:rPr>
  </w:style>
  <w:style w:type="character" w:styleId="af5">
    <w:name w:val="footnote reference"/>
    <w:basedOn w:val="a0"/>
    <w:uiPriority w:val="99"/>
    <w:unhideWhenUsed/>
    <w:rsid w:val="008A4672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8A4672"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sid w:val="008A4672"/>
    <w:rPr>
      <w:sz w:val="20"/>
    </w:rPr>
  </w:style>
  <w:style w:type="character" w:styleId="af8">
    <w:name w:val="endnote reference"/>
    <w:basedOn w:val="a0"/>
    <w:uiPriority w:val="99"/>
    <w:semiHidden/>
    <w:unhideWhenUsed/>
    <w:rsid w:val="008A467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A4672"/>
    <w:pPr>
      <w:spacing w:after="57"/>
    </w:pPr>
  </w:style>
  <w:style w:type="paragraph" w:styleId="23">
    <w:name w:val="toc 2"/>
    <w:basedOn w:val="a"/>
    <w:next w:val="a"/>
    <w:uiPriority w:val="39"/>
    <w:unhideWhenUsed/>
    <w:rsid w:val="008A467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8A467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8A467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8A467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A467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A467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A467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A4672"/>
    <w:pPr>
      <w:spacing w:after="57"/>
      <w:ind w:left="2268"/>
    </w:pPr>
  </w:style>
  <w:style w:type="paragraph" w:styleId="af9">
    <w:name w:val="TOC Heading"/>
    <w:uiPriority w:val="39"/>
    <w:unhideWhenUsed/>
    <w:rsid w:val="008A4672"/>
  </w:style>
  <w:style w:type="paragraph" w:styleId="afa">
    <w:name w:val="table of figures"/>
    <w:basedOn w:val="a"/>
    <w:next w:val="a"/>
    <w:uiPriority w:val="99"/>
    <w:unhideWhenUsed/>
    <w:rsid w:val="008A4672"/>
    <w:pPr>
      <w:spacing w:after="0"/>
    </w:pPr>
  </w:style>
  <w:style w:type="character" w:customStyle="1" w:styleId="apple-converted-space">
    <w:name w:val="apple-converted-space"/>
    <w:rsid w:val="00DB541F"/>
  </w:style>
  <w:style w:type="character" w:customStyle="1" w:styleId="docdata">
    <w:name w:val="docdata"/>
    <w:aliases w:val="docy,v5,1644,bqiaagaaeyqcaaagiaiaaaohawaabzudaaaaaaaaaaaaaaaaaaaaaaaaaaaaaaaaaaaaaaaaaaaaaaaaaaaaaaaaaaaaaaaaaaaaaaaaaaaaaaaaaaaaaaaaaaaaaaaaaaaaaaaaaaaaaaaaaaaaaaaaaaaaaaaaaaaaaaaaaaaaaaaaaaaaaaaaaaaaaaaaaaaaaaaaaaaaaaaaaaaaaaaaaaaaaaaaaaaaaaaa"/>
    <w:basedOn w:val="a0"/>
    <w:rsid w:val="00DB541F"/>
  </w:style>
  <w:style w:type="paragraph" w:customStyle="1" w:styleId="afb">
    <w:basedOn w:val="a"/>
    <w:next w:val="afc"/>
    <w:uiPriority w:val="99"/>
    <w:rsid w:val="00DB5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rsid w:val="00DB541F"/>
    <w:rPr>
      <w:rFonts w:ascii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661915"/>
  </w:style>
  <w:style w:type="paragraph" w:customStyle="1" w:styleId="12">
    <w:name w:val="Абзац списка1"/>
    <w:basedOn w:val="a"/>
    <w:qFormat/>
    <w:rsid w:val="008E36B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00000A"/>
      <w:lang w:eastAsia="ru-RU"/>
    </w:rPr>
  </w:style>
  <w:style w:type="character" w:styleId="afd">
    <w:name w:val="Strong"/>
    <w:uiPriority w:val="22"/>
    <w:qFormat/>
    <w:rsid w:val="00DB7A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Курмангазиева Мадина</dc:creator>
  <cp:keywords/>
  <dc:description/>
  <cp:lastModifiedBy>User</cp:lastModifiedBy>
  <cp:revision>14</cp:revision>
  <cp:lastPrinted>2024-11-05T07:57:00Z</cp:lastPrinted>
  <dcterms:created xsi:type="dcterms:W3CDTF">2024-07-11T07:11:00Z</dcterms:created>
  <dcterms:modified xsi:type="dcterms:W3CDTF">2024-11-05T13:59:00Z</dcterms:modified>
</cp:coreProperties>
</file>